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4FB" w:rsidRDefault="001F24FB">
      <w:pPr>
        <w:pStyle w:val="a3"/>
      </w:pPr>
    </w:p>
    <w:p w:rsidR="001F24FB" w:rsidRDefault="001F24FB">
      <w:pPr>
        <w:pStyle w:val="a3"/>
        <w:spacing w:before="2"/>
        <w:rPr>
          <w:sz w:val="24"/>
        </w:rPr>
      </w:pPr>
    </w:p>
    <w:p w:rsidR="001F24FB" w:rsidRDefault="00F53723">
      <w:pPr>
        <w:pStyle w:val="a4"/>
        <w:rPr>
          <w:lang w:eastAsia="zh-TW"/>
        </w:rPr>
      </w:pPr>
      <w:r>
        <w:rPr>
          <w:spacing w:val="-1"/>
          <w:lang w:eastAsia="zh-TW"/>
        </w:rPr>
        <w:t>限用物質含有情況標示聲明書</w:t>
      </w:r>
    </w:p>
    <w:p w:rsidR="001F24FB" w:rsidRDefault="00F53723">
      <w:pPr>
        <w:pStyle w:val="a3"/>
        <w:spacing w:line="178" w:lineRule="exact"/>
        <w:ind w:left="2250" w:right="2499"/>
        <w:jc w:val="center"/>
      </w:pPr>
      <w:r>
        <w:t>Declaration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Presence</w:t>
      </w:r>
      <w:r>
        <w:rPr>
          <w:spacing w:val="-3"/>
        </w:rPr>
        <w:t xml:space="preserve"> </w:t>
      </w:r>
      <w:r>
        <w:t>Condition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Restricted</w:t>
      </w:r>
      <w:r>
        <w:rPr>
          <w:spacing w:val="-2"/>
        </w:rPr>
        <w:t xml:space="preserve"> </w:t>
      </w:r>
      <w:r>
        <w:t>Substances</w:t>
      </w:r>
      <w:r>
        <w:rPr>
          <w:spacing w:val="-4"/>
        </w:rPr>
        <w:t xml:space="preserve"> </w:t>
      </w:r>
      <w:r>
        <w:t>Marking</w:t>
      </w:r>
    </w:p>
    <w:p w:rsidR="001F24FB" w:rsidRDefault="001F24FB">
      <w:pPr>
        <w:pStyle w:val="a3"/>
        <w:spacing w:before="2"/>
        <w:rPr>
          <w:sz w:val="6"/>
        </w:rPr>
      </w:pPr>
    </w:p>
    <w:tbl>
      <w:tblPr>
        <w:tblStyle w:val="TableNormal"/>
        <w:tblW w:w="0" w:type="auto"/>
        <w:tblInd w:w="1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9"/>
        <w:gridCol w:w="1491"/>
        <w:gridCol w:w="422"/>
        <w:gridCol w:w="523"/>
        <w:gridCol w:w="1002"/>
        <w:gridCol w:w="489"/>
        <w:gridCol w:w="1418"/>
        <w:gridCol w:w="1701"/>
        <w:gridCol w:w="1803"/>
      </w:tblGrid>
      <w:tr w:rsidR="001F24FB">
        <w:trPr>
          <w:trHeight w:val="642"/>
        </w:trPr>
        <w:tc>
          <w:tcPr>
            <w:tcW w:w="1769" w:type="dxa"/>
            <w:tcBorders>
              <w:bottom w:val="single" w:sz="8" w:space="0" w:color="000000"/>
              <w:right w:val="nil"/>
            </w:tcBorders>
          </w:tcPr>
          <w:p w:rsidR="001F24FB" w:rsidRDefault="001F24FB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913" w:type="dxa"/>
            <w:gridSpan w:val="2"/>
            <w:tcBorders>
              <w:left w:val="nil"/>
              <w:bottom w:val="single" w:sz="8" w:space="0" w:color="000000"/>
              <w:right w:val="nil"/>
            </w:tcBorders>
          </w:tcPr>
          <w:p w:rsidR="001F24FB" w:rsidRDefault="00F53723">
            <w:pPr>
              <w:pStyle w:val="TableParagraph"/>
              <w:spacing w:line="291" w:lineRule="exact"/>
              <w:ind w:left="568"/>
              <w:jc w:val="left"/>
              <w:rPr>
                <w:rFonts w:ascii="SimSun" w:eastAsia="SimSun"/>
                <w:sz w:val="24"/>
              </w:rPr>
            </w:pPr>
            <w:proofErr w:type="spellStart"/>
            <w:r>
              <w:rPr>
                <w:rFonts w:ascii="SimSun" w:eastAsia="SimSun" w:hint="eastAsia"/>
                <w:spacing w:val="-1"/>
                <w:sz w:val="24"/>
              </w:rPr>
              <w:t>設備名稱</w:t>
            </w:r>
            <w:proofErr w:type="spellEnd"/>
            <w:r>
              <w:rPr>
                <w:rFonts w:ascii="SimSun" w:eastAsia="SimSun" w:hint="eastAsia"/>
                <w:spacing w:val="-1"/>
                <w:sz w:val="24"/>
              </w:rPr>
              <w:t>：</w:t>
            </w:r>
          </w:p>
          <w:p w:rsidR="001F24FB" w:rsidRDefault="00F53723">
            <w:pPr>
              <w:pStyle w:val="TableParagraph"/>
              <w:spacing w:line="224" w:lineRule="exact"/>
              <w:ind w:left="484"/>
              <w:jc w:val="left"/>
              <w:rPr>
                <w:sz w:val="20"/>
              </w:rPr>
            </w:pPr>
            <w:r>
              <w:rPr>
                <w:sz w:val="20"/>
              </w:rPr>
              <w:t>Equipment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1525" w:type="dxa"/>
            <w:gridSpan w:val="2"/>
            <w:tcBorders>
              <w:left w:val="nil"/>
              <w:bottom w:val="single" w:sz="8" w:space="0" w:color="000000"/>
              <w:right w:val="nil"/>
            </w:tcBorders>
          </w:tcPr>
          <w:p w:rsidR="001F24FB" w:rsidRDefault="00F53723">
            <w:pPr>
              <w:pStyle w:val="TableParagraph"/>
              <w:spacing w:line="297" w:lineRule="exact"/>
              <w:ind w:left="95"/>
              <w:jc w:val="left"/>
              <w:rPr>
                <w:rFonts w:ascii="SimSun" w:eastAsia="SimSun"/>
                <w:sz w:val="24"/>
              </w:rPr>
            </w:pPr>
            <w:proofErr w:type="spellStart"/>
            <w:r>
              <w:rPr>
                <w:rFonts w:ascii="SimSun" w:eastAsia="SimSun" w:hint="eastAsia"/>
                <w:spacing w:val="-1"/>
                <w:sz w:val="24"/>
              </w:rPr>
              <w:t>落地烘碗機</w:t>
            </w:r>
            <w:proofErr w:type="spellEnd"/>
          </w:p>
        </w:tc>
        <w:tc>
          <w:tcPr>
            <w:tcW w:w="5411" w:type="dxa"/>
            <w:gridSpan w:val="4"/>
            <w:tcBorders>
              <w:left w:val="nil"/>
              <w:bottom w:val="single" w:sz="8" w:space="0" w:color="000000"/>
            </w:tcBorders>
          </w:tcPr>
          <w:p w:rsidR="001F24FB" w:rsidRPr="009068BA" w:rsidRDefault="00F53723" w:rsidP="003315B7">
            <w:pPr>
              <w:pStyle w:val="TableParagraph"/>
              <w:spacing w:line="283" w:lineRule="exact"/>
              <w:ind w:left="250"/>
              <w:jc w:val="left"/>
              <w:rPr>
                <w:rFonts w:ascii="新細明體-ExtB" w:eastAsia="新細明體-ExtB"/>
                <w:sz w:val="32"/>
                <w:lang w:eastAsia="zh-TW"/>
              </w:rPr>
            </w:pPr>
            <w:r w:rsidRPr="009068BA">
              <w:rPr>
                <w:rFonts w:ascii="SimSun" w:eastAsia="SimSun" w:hint="eastAsia"/>
                <w:sz w:val="20"/>
                <w:lang w:eastAsia="zh-TW"/>
              </w:rPr>
              <w:t>型號（型式）：</w:t>
            </w:r>
            <w:r w:rsidR="00F0203D">
              <w:rPr>
                <w:rFonts w:asciiTheme="minorEastAsia" w:eastAsiaTheme="minorEastAsia" w:hAnsiTheme="minorEastAsia" w:hint="eastAsia"/>
                <w:sz w:val="20"/>
                <w:lang w:eastAsia="zh-TW"/>
              </w:rPr>
              <w:t>Q7697L</w:t>
            </w:r>
          </w:p>
          <w:p w:rsidR="001F24FB" w:rsidRPr="009068BA" w:rsidRDefault="00F53723" w:rsidP="009068BA">
            <w:pPr>
              <w:pStyle w:val="TableParagraph"/>
              <w:spacing w:line="296" w:lineRule="exact"/>
              <w:ind w:left="347"/>
              <w:jc w:val="left"/>
              <w:rPr>
                <w:rFonts w:ascii="Microsoft JhengHei UI" w:eastAsiaTheme="minorEastAsia"/>
                <w:sz w:val="19"/>
                <w:lang w:eastAsia="zh-TW"/>
              </w:rPr>
            </w:pPr>
            <w:r>
              <w:rPr>
                <w:sz w:val="20"/>
              </w:rPr>
              <w:t>Type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designation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(Type)</w:t>
            </w:r>
          </w:p>
        </w:tc>
      </w:tr>
      <w:tr w:rsidR="001F24FB">
        <w:trPr>
          <w:trHeight w:val="500"/>
        </w:trPr>
        <w:tc>
          <w:tcPr>
            <w:tcW w:w="1769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FB" w:rsidRDefault="001F24FB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1F24FB" w:rsidRDefault="001F24FB">
            <w:pPr>
              <w:pStyle w:val="TableParagraph"/>
              <w:spacing w:before="10"/>
              <w:ind w:left="0"/>
              <w:jc w:val="left"/>
              <w:rPr>
                <w:sz w:val="30"/>
              </w:rPr>
            </w:pPr>
          </w:p>
          <w:p w:rsidR="001F24FB" w:rsidRDefault="00F53723">
            <w:pPr>
              <w:pStyle w:val="TableParagraph"/>
              <w:spacing w:before="1"/>
              <w:ind w:left="436"/>
              <w:jc w:val="left"/>
              <w:rPr>
                <w:sz w:val="20"/>
              </w:rPr>
            </w:pPr>
            <w:proofErr w:type="spellStart"/>
            <w:r>
              <w:rPr>
                <w:rFonts w:ascii="SimSun" w:eastAsia="SimSun" w:hint="eastAsia"/>
                <w:sz w:val="24"/>
              </w:rPr>
              <w:t>單元</w:t>
            </w:r>
            <w:r>
              <w:rPr>
                <w:rFonts w:ascii="Microsoft JhengHei UI" w:eastAsia="Microsoft JhengHei UI" w:hint="eastAsia"/>
                <w:sz w:val="19"/>
              </w:rPr>
              <w:t>Ｕ</w:t>
            </w:r>
            <w:r>
              <w:rPr>
                <w:sz w:val="20"/>
              </w:rPr>
              <w:t>nit</w:t>
            </w:r>
            <w:proofErr w:type="spellEnd"/>
          </w:p>
        </w:tc>
        <w:tc>
          <w:tcPr>
            <w:tcW w:w="8849" w:type="dxa"/>
            <w:gridSpan w:val="8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1F24FB" w:rsidRDefault="00F53723">
            <w:pPr>
              <w:pStyle w:val="TableParagraph"/>
              <w:spacing w:line="294" w:lineRule="exact"/>
              <w:ind w:left="3212" w:right="3184"/>
              <w:rPr>
                <w:rFonts w:ascii="SimSun" w:eastAsia="SimSun"/>
                <w:sz w:val="24"/>
              </w:rPr>
            </w:pPr>
            <w:proofErr w:type="spellStart"/>
            <w:r>
              <w:rPr>
                <w:rFonts w:ascii="SimSun" w:eastAsia="SimSun" w:hint="eastAsia"/>
                <w:spacing w:val="-1"/>
                <w:sz w:val="24"/>
              </w:rPr>
              <w:t>限用物質及其化學符號</w:t>
            </w:r>
            <w:proofErr w:type="spellEnd"/>
          </w:p>
          <w:p w:rsidR="001F24FB" w:rsidRDefault="00F53723">
            <w:pPr>
              <w:pStyle w:val="TableParagraph"/>
              <w:spacing w:line="187" w:lineRule="exact"/>
              <w:ind w:left="2209"/>
              <w:jc w:val="left"/>
              <w:rPr>
                <w:sz w:val="20"/>
              </w:rPr>
            </w:pPr>
            <w:r>
              <w:rPr>
                <w:sz w:val="20"/>
              </w:rPr>
              <w:t>Restricted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substances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chemical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symbols</w:t>
            </w:r>
          </w:p>
        </w:tc>
      </w:tr>
      <w:tr w:rsidR="001F24FB" w:rsidTr="003315B7">
        <w:trPr>
          <w:trHeight w:val="1083"/>
        </w:trPr>
        <w:tc>
          <w:tcPr>
            <w:tcW w:w="1769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F24FB" w:rsidRDefault="001F24FB">
            <w:pPr>
              <w:rPr>
                <w:sz w:val="2"/>
                <w:szCs w:val="2"/>
              </w:rPr>
            </w:pP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FB" w:rsidRDefault="001F24FB">
            <w:pPr>
              <w:pStyle w:val="TableParagraph"/>
              <w:spacing w:before="11"/>
              <w:ind w:left="0"/>
              <w:jc w:val="left"/>
              <w:rPr>
                <w:sz w:val="18"/>
              </w:rPr>
            </w:pPr>
          </w:p>
          <w:p w:rsidR="001F24FB" w:rsidRDefault="00F53723">
            <w:pPr>
              <w:pStyle w:val="TableParagraph"/>
              <w:ind w:left="133" w:right="109"/>
              <w:rPr>
                <w:sz w:val="20"/>
              </w:rPr>
            </w:pPr>
            <w:proofErr w:type="spellStart"/>
            <w:r>
              <w:rPr>
                <w:rFonts w:ascii="SimSun" w:eastAsia="SimSun" w:hint="eastAsia"/>
                <w:sz w:val="24"/>
              </w:rPr>
              <w:t>鉛</w:t>
            </w:r>
            <w:r>
              <w:rPr>
                <w:sz w:val="20"/>
              </w:rPr>
              <w:t>Lead</w:t>
            </w:r>
            <w:proofErr w:type="spellEnd"/>
          </w:p>
          <w:p w:rsidR="001F24FB" w:rsidRDefault="00F53723">
            <w:pPr>
              <w:pStyle w:val="TableParagraph"/>
              <w:spacing w:before="4"/>
              <w:ind w:left="132" w:right="109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(Pb)</w:t>
            </w:r>
          </w:p>
        </w:tc>
        <w:tc>
          <w:tcPr>
            <w:tcW w:w="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FB" w:rsidRDefault="00F53723">
            <w:pPr>
              <w:pStyle w:val="TableParagraph"/>
              <w:spacing w:before="103" w:line="242" w:lineRule="auto"/>
              <w:ind w:left="130" w:right="102" w:firstLine="1"/>
              <w:rPr>
                <w:rFonts w:ascii="新細明體-ExtB" w:eastAsia="新細明體-ExtB"/>
                <w:sz w:val="24"/>
              </w:rPr>
            </w:pPr>
            <w:proofErr w:type="spellStart"/>
            <w:r>
              <w:rPr>
                <w:rFonts w:ascii="SimSun" w:eastAsia="SimSun" w:hint="eastAsia"/>
                <w:sz w:val="24"/>
              </w:rPr>
              <w:t>汞</w:t>
            </w:r>
            <w:r>
              <w:rPr>
                <w:sz w:val="20"/>
              </w:rPr>
              <w:t>Mercury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rFonts w:ascii="新細明體-ExtB" w:eastAsia="新細明體-ExtB"/>
                <w:sz w:val="24"/>
              </w:rPr>
              <w:t>(Hg)</w:t>
            </w:r>
          </w:p>
        </w:tc>
        <w:tc>
          <w:tcPr>
            <w:tcW w:w="14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FB" w:rsidRDefault="001F24FB">
            <w:pPr>
              <w:pStyle w:val="TableParagraph"/>
              <w:spacing w:before="11"/>
              <w:ind w:left="0"/>
              <w:jc w:val="left"/>
              <w:rPr>
                <w:sz w:val="18"/>
              </w:rPr>
            </w:pPr>
          </w:p>
          <w:p w:rsidR="001F24FB" w:rsidRDefault="00F53723">
            <w:pPr>
              <w:pStyle w:val="TableParagraph"/>
              <w:ind w:left="123" w:right="103"/>
              <w:rPr>
                <w:sz w:val="20"/>
              </w:rPr>
            </w:pPr>
            <w:proofErr w:type="spellStart"/>
            <w:r>
              <w:rPr>
                <w:rFonts w:ascii="SimSun" w:eastAsia="SimSun" w:hint="eastAsia"/>
                <w:sz w:val="24"/>
              </w:rPr>
              <w:t>鎘</w:t>
            </w:r>
            <w:r>
              <w:rPr>
                <w:sz w:val="20"/>
              </w:rPr>
              <w:t>Cadmium</w:t>
            </w:r>
            <w:proofErr w:type="spellEnd"/>
          </w:p>
          <w:p w:rsidR="001F24FB" w:rsidRDefault="00F53723">
            <w:pPr>
              <w:pStyle w:val="TableParagraph"/>
              <w:spacing w:before="4"/>
              <w:ind w:left="123" w:right="99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(Cd)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FB" w:rsidRDefault="00F53723">
            <w:pPr>
              <w:pStyle w:val="TableParagraph"/>
              <w:spacing w:line="244" w:lineRule="auto"/>
              <w:ind w:left="203" w:right="183" w:hanging="1"/>
              <w:rPr>
                <w:sz w:val="20"/>
              </w:rPr>
            </w:pPr>
            <w:proofErr w:type="spellStart"/>
            <w:r>
              <w:rPr>
                <w:rFonts w:ascii="SimSun" w:eastAsia="SimSun" w:hint="eastAsia"/>
                <w:sz w:val="24"/>
              </w:rPr>
              <w:t>六價鉻</w:t>
            </w:r>
            <w:r>
              <w:rPr>
                <w:spacing w:val="-1"/>
                <w:sz w:val="20"/>
              </w:rPr>
              <w:t>Hexavalent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chromium</w:t>
            </w:r>
          </w:p>
          <w:p w:rsidR="001F24FB" w:rsidRDefault="00F53723">
            <w:pPr>
              <w:pStyle w:val="TableParagraph"/>
              <w:spacing w:line="294" w:lineRule="exact"/>
              <w:ind w:left="123" w:right="110"/>
              <w:rPr>
                <w:rFonts w:ascii="新細明體-ExtB"/>
                <w:sz w:val="24"/>
              </w:rPr>
            </w:pPr>
            <w:r>
              <w:rPr>
                <w:rFonts w:ascii="新細明體-ExtB"/>
                <w:w w:val="95"/>
                <w:sz w:val="24"/>
              </w:rPr>
              <w:t>(Cr</w:t>
            </w:r>
            <w:r>
              <w:rPr>
                <w:w w:val="95"/>
                <w:position w:val="9"/>
                <w:sz w:val="13"/>
              </w:rPr>
              <w:t>+6</w:t>
            </w:r>
            <w:r>
              <w:rPr>
                <w:spacing w:val="-16"/>
                <w:w w:val="95"/>
                <w:position w:val="9"/>
                <w:sz w:val="13"/>
              </w:rPr>
              <w:t xml:space="preserve"> </w:t>
            </w:r>
            <w:r>
              <w:rPr>
                <w:rFonts w:ascii="新細明體-ExtB"/>
                <w:w w:val="95"/>
                <w:sz w:val="24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FB" w:rsidRDefault="00F53723">
            <w:pPr>
              <w:pStyle w:val="TableParagraph"/>
              <w:spacing w:line="244" w:lineRule="auto"/>
              <w:ind w:left="68" w:right="56" w:firstLine="1"/>
              <w:rPr>
                <w:sz w:val="20"/>
              </w:rPr>
            </w:pPr>
            <w:proofErr w:type="spellStart"/>
            <w:r>
              <w:rPr>
                <w:rFonts w:ascii="SimSun" w:eastAsia="SimSun" w:hint="eastAsia"/>
                <w:sz w:val="24"/>
              </w:rPr>
              <w:t>多溴聯苯</w:t>
            </w:r>
            <w:r>
              <w:rPr>
                <w:spacing w:val="-1"/>
                <w:sz w:val="20"/>
              </w:rPr>
              <w:t>Polybrominated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biphenyls</w:t>
            </w:r>
          </w:p>
          <w:p w:rsidR="001F24FB" w:rsidRDefault="00F53723">
            <w:pPr>
              <w:pStyle w:val="TableParagraph"/>
              <w:spacing w:line="294" w:lineRule="exact"/>
              <w:ind w:left="398" w:right="387"/>
              <w:rPr>
                <w:rFonts w:ascii="新細明體-ExtB"/>
                <w:sz w:val="24"/>
              </w:rPr>
            </w:pPr>
            <w:r>
              <w:rPr>
                <w:rFonts w:ascii="新細明體-ExtB"/>
                <w:sz w:val="24"/>
              </w:rPr>
              <w:t>(PBB)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F24FB" w:rsidRDefault="00F53723">
            <w:pPr>
              <w:pStyle w:val="TableParagraph"/>
              <w:spacing w:before="103" w:line="242" w:lineRule="auto"/>
              <w:ind w:left="165" w:right="141" w:hanging="1"/>
              <w:rPr>
                <w:rFonts w:ascii="新細明體-ExtB" w:eastAsia="新細明體-ExtB"/>
                <w:sz w:val="24"/>
              </w:rPr>
            </w:pPr>
            <w:proofErr w:type="spellStart"/>
            <w:r>
              <w:rPr>
                <w:rFonts w:ascii="SimSun" w:eastAsia="SimSun" w:hint="eastAsia"/>
                <w:sz w:val="24"/>
              </w:rPr>
              <w:t>多溴二苯醚</w:t>
            </w:r>
            <w:r>
              <w:rPr>
                <w:sz w:val="20"/>
              </w:rPr>
              <w:t>Polybrominated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diphenyl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ethers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rFonts w:ascii="新細明體-ExtB" w:eastAsia="新細明體-ExtB"/>
                <w:sz w:val="24"/>
              </w:rPr>
              <w:t>(PBDE)</w:t>
            </w:r>
          </w:p>
        </w:tc>
      </w:tr>
      <w:tr w:rsidR="001F24FB" w:rsidTr="003315B7">
        <w:trPr>
          <w:trHeight w:val="639"/>
        </w:trPr>
        <w:tc>
          <w:tcPr>
            <w:tcW w:w="1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FB" w:rsidRDefault="00F53723">
            <w:pPr>
              <w:pStyle w:val="TableParagraph"/>
              <w:spacing w:before="15" w:line="329" w:lineRule="exact"/>
              <w:ind w:right="153"/>
              <w:rPr>
                <w:rFonts w:ascii="Microsoft JhengHei UI" w:eastAsia="Microsoft JhengHei UI"/>
                <w:sz w:val="19"/>
              </w:rPr>
            </w:pPr>
            <w:proofErr w:type="spellStart"/>
            <w:r>
              <w:rPr>
                <w:rFonts w:ascii="Microsoft JhengHei UI" w:eastAsia="Microsoft JhengHei UI" w:hint="eastAsia"/>
                <w:sz w:val="19"/>
              </w:rPr>
              <w:t>電源線組</w:t>
            </w:r>
            <w:proofErr w:type="spellEnd"/>
            <w:r>
              <w:rPr>
                <w:rFonts w:ascii="Microsoft JhengHei UI" w:eastAsia="Microsoft JhengHei UI" w:hint="eastAsia"/>
                <w:w w:val="110"/>
                <w:sz w:val="19"/>
              </w:rPr>
              <w:t xml:space="preserve"> </w:t>
            </w:r>
          </w:p>
          <w:p w:rsidR="001F24FB" w:rsidRDefault="00F53723">
            <w:pPr>
              <w:pStyle w:val="TableParagraph"/>
              <w:spacing w:line="276" w:lineRule="exact"/>
              <w:ind w:right="153"/>
              <w:rPr>
                <w:rFonts w:ascii="Microsoft JhengHei UI" w:eastAsia="Microsoft JhengHei UI"/>
                <w:sz w:val="19"/>
              </w:rPr>
            </w:pPr>
            <w:r>
              <w:rPr>
                <w:rFonts w:ascii="Microsoft JhengHei UI" w:eastAsia="Microsoft JhengHei UI" w:hint="eastAsia"/>
                <w:w w:val="105"/>
                <w:sz w:val="19"/>
              </w:rPr>
              <w:t>(</w:t>
            </w:r>
            <w:proofErr w:type="spellStart"/>
            <w:r>
              <w:rPr>
                <w:rFonts w:ascii="Microsoft JhengHei UI" w:eastAsia="Microsoft JhengHei UI" w:hint="eastAsia"/>
                <w:w w:val="105"/>
                <w:sz w:val="19"/>
              </w:rPr>
              <w:t>含內部配線</w:t>
            </w:r>
            <w:proofErr w:type="spellEnd"/>
            <w:r>
              <w:rPr>
                <w:rFonts w:ascii="Microsoft JhengHei UI" w:eastAsia="Microsoft JhengHei UI" w:hint="eastAsia"/>
                <w:w w:val="105"/>
                <w:sz w:val="19"/>
              </w:rPr>
              <w:t>)</w:t>
            </w:r>
            <w:r>
              <w:rPr>
                <w:rFonts w:ascii="Microsoft JhengHei UI" w:eastAsia="Microsoft JhengHei UI" w:hint="eastAsia"/>
                <w:w w:val="110"/>
                <w:sz w:val="19"/>
              </w:rPr>
              <w:t xml:space="preserve"> 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FB" w:rsidRDefault="001F24FB">
            <w:pPr>
              <w:pStyle w:val="TableParagraph"/>
              <w:spacing w:before="11"/>
              <w:ind w:left="0"/>
              <w:jc w:val="left"/>
              <w:rPr>
                <w:sz w:val="15"/>
              </w:rPr>
            </w:pPr>
          </w:p>
          <w:p w:rsidR="001F24FB" w:rsidRDefault="00F53723">
            <w:pPr>
              <w:pStyle w:val="TableParagraph"/>
              <w:ind w:left="137" w:right="109"/>
              <w:rPr>
                <w:rFonts w:ascii="新細明體-ExtB" w:eastAsia="新細明體-ExtB"/>
                <w:sz w:val="16"/>
              </w:rPr>
            </w:pPr>
            <w:r>
              <w:rPr>
                <w:rFonts w:ascii="SimSun" w:eastAsia="SimSun" w:hint="eastAsia"/>
                <w:w w:val="125"/>
                <w:sz w:val="20"/>
              </w:rPr>
              <w:t>超出</w:t>
            </w:r>
            <w:r>
              <w:rPr>
                <w:rFonts w:ascii="新細明體-ExtB" w:eastAsia="新細明體-ExtB"/>
                <w:w w:val="125"/>
                <w:sz w:val="16"/>
              </w:rPr>
              <w:t>0.1</w:t>
            </w:r>
            <w:r>
              <w:rPr>
                <w:rFonts w:ascii="新細明體-ExtB" w:eastAsia="新細明體-ExtB"/>
                <w:spacing w:val="2"/>
                <w:w w:val="125"/>
                <w:sz w:val="16"/>
              </w:rPr>
              <w:t xml:space="preserve"> </w:t>
            </w:r>
            <w:proofErr w:type="spellStart"/>
            <w:r>
              <w:rPr>
                <w:rFonts w:ascii="新細明體-ExtB" w:eastAsia="新細明體-ExtB"/>
                <w:w w:val="125"/>
                <w:sz w:val="16"/>
              </w:rPr>
              <w:t>wt</w:t>
            </w:r>
            <w:proofErr w:type="spellEnd"/>
            <w:r>
              <w:rPr>
                <w:rFonts w:ascii="新細明體-ExtB" w:eastAsia="新細明體-ExtB"/>
                <w:w w:val="125"/>
                <w:sz w:val="16"/>
              </w:rPr>
              <w:t xml:space="preserve"> %</w:t>
            </w:r>
          </w:p>
        </w:tc>
        <w:tc>
          <w:tcPr>
            <w:tcW w:w="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FB" w:rsidRDefault="00F53723">
            <w:pPr>
              <w:pStyle w:val="TableParagraph"/>
              <w:spacing w:before="151"/>
              <w:ind w:left="27"/>
              <w:rPr>
                <w:rFonts w:ascii="SimSun" w:hAnsi="SimSun"/>
                <w:sz w:val="24"/>
              </w:rPr>
            </w:pPr>
            <w:r>
              <w:rPr>
                <w:rFonts w:ascii="SimSun" w:hAnsi="SimSun"/>
                <w:sz w:val="24"/>
              </w:rPr>
              <w:t>○</w:t>
            </w:r>
          </w:p>
        </w:tc>
        <w:tc>
          <w:tcPr>
            <w:tcW w:w="14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FB" w:rsidRDefault="00F53723">
            <w:pPr>
              <w:pStyle w:val="TableParagraph"/>
              <w:spacing w:before="151"/>
              <w:ind w:left="23"/>
              <w:rPr>
                <w:rFonts w:ascii="SimSun" w:hAnsi="SimSun"/>
                <w:sz w:val="24"/>
              </w:rPr>
            </w:pPr>
            <w:r>
              <w:rPr>
                <w:rFonts w:ascii="SimSun" w:hAnsi="SimSun"/>
                <w:sz w:val="24"/>
              </w:rPr>
              <w:t>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FB" w:rsidRDefault="00F53723">
            <w:pPr>
              <w:pStyle w:val="TableParagraph"/>
              <w:spacing w:before="151"/>
              <w:ind w:left="537"/>
              <w:jc w:val="left"/>
              <w:rPr>
                <w:rFonts w:ascii="SimSun" w:hAnsi="SimSun"/>
                <w:sz w:val="24"/>
              </w:rPr>
            </w:pPr>
            <w:r>
              <w:rPr>
                <w:rFonts w:ascii="SimSun" w:hAnsi="SimSun"/>
                <w:sz w:val="24"/>
              </w:rPr>
              <w:t>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FB" w:rsidRDefault="00F53723">
            <w:pPr>
              <w:pStyle w:val="TableParagraph"/>
              <w:spacing w:before="151"/>
              <w:ind w:left="586"/>
              <w:jc w:val="left"/>
              <w:rPr>
                <w:rFonts w:ascii="SimSun" w:hAnsi="SimSun"/>
                <w:sz w:val="24"/>
              </w:rPr>
            </w:pPr>
            <w:r>
              <w:rPr>
                <w:rFonts w:ascii="SimSun" w:hAnsi="SimSun"/>
                <w:sz w:val="24"/>
              </w:rPr>
              <w:t>○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F24FB" w:rsidRDefault="00F53723">
            <w:pPr>
              <w:pStyle w:val="TableParagraph"/>
              <w:spacing w:before="151"/>
              <w:ind w:left="21"/>
              <w:rPr>
                <w:rFonts w:ascii="SimSun" w:hAnsi="SimSun"/>
                <w:sz w:val="24"/>
              </w:rPr>
            </w:pPr>
            <w:r>
              <w:rPr>
                <w:rFonts w:ascii="SimSun" w:hAnsi="SimSun"/>
                <w:sz w:val="24"/>
              </w:rPr>
              <w:t>○</w:t>
            </w:r>
          </w:p>
        </w:tc>
      </w:tr>
      <w:tr w:rsidR="001F24FB" w:rsidTr="003315B7">
        <w:trPr>
          <w:trHeight w:val="471"/>
        </w:trPr>
        <w:tc>
          <w:tcPr>
            <w:tcW w:w="1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FB" w:rsidRDefault="00F53723">
            <w:pPr>
              <w:pStyle w:val="TableParagraph"/>
              <w:spacing w:before="92"/>
              <w:ind w:right="153"/>
              <w:rPr>
                <w:rFonts w:ascii="Microsoft JhengHei UI" w:eastAsia="Microsoft JhengHei UI"/>
                <w:sz w:val="19"/>
              </w:rPr>
            </w:pPr>
            <w:proofErr w:type="spellStart"/>
            <w:r>
              <w:rPr>
                <w:rFonts w:ascii="Microsoft JhengHei UI" w:eastAsia="Microsoft JhengHei UI" w:hint="eastAsia"/>
                <w:sz w:val="19"/>
              </w:rPr>
              <w:t>電路板組</w:t>
            </w:r>
            <w:proofErr w:type="spellEnd"/>
            <w:r>
              <w:rPr>
                <w:rFonts w:ascii="Microsoft JhengHei UI" w:eastAsia="Microsoft JhengHei UI" w:hint="eastAsia"/>
                <w:w w:val="110"/>
                <w:sz w:val="19"/>
              </w:rPr>
              <w:t xml:space="preserve"> 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FB" w:rsidRDefault="00F53723">
            <w:pPr>
              <w:pStyle w:val="TableParagraph"/>
              <w:spacing w:before="99"/>
              <w:ind w:left="137" w:right="109"/>
              <w:rPr>
                <w:rFonts w:ascii="新細明體-ExtB" w:eastAsia="新細明體-ExtB"/>
                <w:sz w:val="16"/>
              </w:rPr>
            </w:pPr>
            <w:r>
              <w:rPr>
                <w:rFonts w:ascii="SimSun" w:eastAsia="SimSun" w:hint="eastAsia"/>
                <w:w w:val="125"/>
                <w:sz w:val="20"/>
              </w:rPr>
              <w:t>超出</w:t>
            </w:r>
            <w:r>
              <w:rPr>
                <w:rFonts w:ascii="新細明體-ExtB" w:eastAsia="新細明體-ExtB"/>
                <w:w w:val="125"/>
                <w:sz w:val="16"/>
              </w:rPr>
              <w:t>0.1</w:t>
            </w:r>
            <w:r>
              <w:rPr>
                <w:rFonts w:ascii="新細明體-ExtB" w:eastAsia="新細明體-ExtB"/>
                <w:spacing w:val="2"/>
                <w:w w:val="125"/>
                <w:sz w:val="16"/>
              </w:rPr>
              <w:t xml:space="preserve"> </w:t>
            </w:r>
            <w:proofErr w:type="spellStart"/>
            <w:r>
              <w:rPr>
                <w:rFonts w:ascii="新細明體-ExtB" w:eastAsia="新細明體-ExtB"/>
                <w:w w:val="125"/>
                <w:sz w:val="16"/>
              </w:rPr>
              <w:t>wt</w:t>
            </w:r>
            <w:proofErr w:type="spellEnd"/>
            <w:r>
              <w:rPr>
                <w:rFonts w:ascii="新細明體-ExtB" w:eastAsia="新細明體-ExtB"/>
                <w:w w:val="125"/>
                <w:sz w:val="16"/>
              </w:rPr>
              <w:t xml:space="preserve"> %</w:t>
            </w:r>
          </w:p>
        </w:tc>
        <w:tc>
          <w:tcPr>
            <w:tcW w:w="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FB" w:rsidRDefault="00F53723">
            <w:pPr>
              <w:pStyle w:val="TableParagraph"/>
              <w:spacing w:before="67"/>
              <w:ind w:left="27"/>
              <w:rPr>
                <w:rFonts w:ascii="SimSun" w:hAnsi="SimSun"/>
                <w:sz w:val="24"/>
              </w:rPr>
            </w:pPr>
            <w:r>
              <w:rPr>
                <w:rFonts w:ascii="SimSun" w:hAnsi="SimSun"/>
                <w:sz w:val="24"/>
              </w:rPr>
              <w:t>○</w:t>
            </w:r>
          </w:p>
        </w:tc>
        <w:tc>
          <w:tcPr>
            <w:tcW w:w="14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FB" w:rsidRDefault="00F53723">
            <w:pPr>
              <w:pStyle w:val="TableParagraph"/>
              <w:spacing w:before="67"/>
              <w:ind w:left="23"/>
              <w:rPr>
                <w:rFonts w:ascii="SimSun" w:hAnsi="SimSun"/>
                <w:sz w:val="24"/>
              </w:rPr>
            </w:pPr>
            <w:r>
              <w:rPr>
                <w:rFonts w:ascii="SimSun" w:hAnsi="SimSun"/>
                <w:sz w:val="24"/>
              </w:rPr>
              <w:t>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FB" w:rsidRDefault="00F53723">
            <w:pPr>
              <w:pStyle w:val="TableParagraph"/>
              <w:spacing w:before="67"/>
              <w:ind w:left="537"/>
              <w:jc w:val="left"/>
              <w:rPr>
                <w:rFonts w:ascii="SimSun" w:hAnsi="SimSun"/>
                <w:sz w:val="24"/>
              </w:rPr>
            </w:pPr>
            <w:r>
              <w:rPr>
                <w:rFonts w:ascii="SimSun" w:hAnsi="SimSun"/>
                <w:sz w:val="24"/>
              </w:rPr>
              <w:t>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FB" w:rsidRDefault="00F53723">
            <w:pPr>
              <w:pStyle w:val="TableParagraph"/>
              <w:spacing w:before="67"/>
              <w:ind w:left="586"/>
              <w:jc w:val="left"/>
              <w:rPr>
                <w:rFonts w:ascii="SimSun" w:hAnsi="SimSun"/>
                <w:sz w:val="24"/>
              </w:rPr>
            </w:pPr>
            <w:r>
              <w:rPr>
                <w:rFonts w:ascii="SimSun" w:hAnsi="SimSun"/>
                <w:sz w:val="24"/>
              </w:rPr>
              <w:t>○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F24FB" w:rsidRDefault="00F53723">
            <w:pPr>
              <w:pStyle w:val="TableParagraph"/>
              <w:spacing w:before="67"/>
              <w:ind w:left="21"/>
              <w:rPr>
                <w:rFonts w:ascii="SimSun" w:hAnsi="SimSun"/>
                <w:sz w:val="24"/>
              </w:rPr>
            </w:pPr>
            <w:r>
              <w:rPr>
                <w:rFonts w:ascii="SimSun" w:hAnsi="SimSun"/>
                <w:sz w:val="24"/>
              </w:rPr>
              <w:t>○</w:t>
            </w:r>
          </w:p>
        </w:tc>
        <w:bookmarkStart w:id="0" w:name="_GoBack"/>
        <w:bookmarkEnd w:id="0"/>
      </w:tr>
      <w:tr w:rsidR="001F24FB" w:rsidTr="003315B7">
        <w:trPr>
          <w:trHeight w:val="731"/>
        </w:trPr>
        <w:tc>
          <w:tcPr>
            <w:tcW w:w="1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FB" w:rsidRDefault="001F24FB">
            <w:pPr>
              <w:pStyle w:val="TableParagraph"/>
              <w:spacing w:before="3"/>
              <w:ind w:left="0"/>
              <w:jc w:val="left"/>
              <w:rPr>
                <w:sz w:val="19"/>
              </w:rPr>
            </w:pPr>
          </w:p>
          <w:p w:rsidR="001F24FB" w:rsidRDefault="00F53723">
            <w:pPr>
              <w:pStyle w:val="TableParagraph"/>
              <w:ind w:right="153"/>
              <w:rPr>
                <w:rFonts w:ascii="Microsoft JhengHei UI" w:eastAsia="Microsoft JhengHei UI"/>
                <w:sz w:val="19"/>
              </w:rPr>
            </w:pPr>
            <w:proofErr w:type="spellStart"/>
            <w:r>
              <w:rPr>
                <w:rFonts w:ascii="Microsoft JhengHei UI" w:eastAsia="Microsoft JhengHei UI" w:hint="eastAsia"/>
                <w:sz w:val="19"/>
              </w:rPr>
              <w:t>金屬組件</w:t>
            </w:r>
            <w:proofErr w:type="spellEnd"/>
            <w:r>
              <w:rPr>
                <w:rFonts w:ascii="Microsoft JhengHei UI" w:eastAsia="Microsoft JhengHei UI" w:hint="eastAsia"/>
                <w:w w:val="110"/>
                <w:sz w:val="19"/>
              </w:rPr>
              <w:t xml:space="preserve"> 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FB" w:rsidRDefault="00F53723">
            <w:pPr>
              <w:pStyle w:val="TableParagraph"/>
              <w:spacing w:before="196"/>
              <w:ind w:left="25"/>
              <w:rPr>
                <w:rFonts w:ascii="SimSun" w:hAnsi="SimSun"/>
                <w:sz w:val="24"/>
              </w:rPr>
            </w:pPr>
            <w:r>
              <w:rPr>
                <w:rFonts w:ascii="SimSun" w:hAnsi="SimSun"/>
                <w:sz w:val="24"/>
              </w:rPr>
              <w:t>○</w:t>
            </w:r>
          </w:p>
        </w:tc>
        <w:tc>
          <w:tcPr>
            <w:tcW w:w="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FB" w:rsidRDefault="00F53723">
            <w:pPr>
              <w:pStyle w:val="TableParagraph"/>
              <w:spacing w:before="196"/>
              <w:ind w:left="27"/>
              <w:rPr>
                <w:rFonts w:ascii="SimSun" w:hAnsi="SimSun"/>
                <w:sz w:val="24"/>
              </w:rPr>
            </w:pPr>
            <w:r>
              <w:rPr>
                <w:rFonts w:ascii="SimSun" w:hAnsi="SimSun"/>
                <w:sz w:val="24"/>
              </w:rPr>
              <w:t>○</w:t>
            </w:r>
          </w:p>
        </w:tc>
        <w:tc>
          <w:tcPr>
            <w:tcW w:w="14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FB" w:rsidRDefault="00F53723">
            <w:pPr>
              <w:pStyle w:val="TableParagraph"/>
              <w:spacing w:before="196"/>
              <w:ind w:left="23"/>
              <w:rPr>
                <w:rFonts w:ascii="SimSun" w:hAnsi="SimSun"/>
                <w:sz w:val="24"/>
              </w:rPr>
            </w:pPr>
            <w:r>
              <w:rPr>
                <w:rFonts w:ascii="SimSun" w:hAnsi="SimSun"/>
                <w:sz w:val="24"/>
              </w:rPr>
              <w:t>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FB" w:rsidRDefault="00F53723">
            <w:pPr>
              <w:pStyle w:val="TableParagraph"/>
              <w:spacing w:before="87"/>
              <w:ind w:left="186" w:right="110"/>
              <w:rPr>
                <w:rFonts w:ascii="新細明體-ExtB" w:eastAsia="新細明體-ExtB"/>
                <w:sz w:val="16"/>
              </w:rPr>
            </w:pPr>
            <w:r>
              <w:rPr>
                <w:rFonts w:ascii="SimSun" w:eastAsia="SimSun" w:hint="eastAsia"/>
                <w:spacing w:val="-1"/>
                <w:w w:val="125"/>
                <w:sz w:val="20"/>
              </w:rPr>
              <w:t>超出</w:t>
            </w:r>
            <w:r>
              <w:rPr>
                <w:rFonts w:ascii="新細明體-ExtB" w:eastAsia="新細明體-ExtB"/>
                <w:spacing w:val="-1"/>
                <w:w w:val="125"/>
                <w:sz w:val="16"/>
              </w:rPr>
              <w:t>0.1</w:t>
            </w:r>
            <w:r>
              <w:rPr>
                <w:rFonts w:ascii="新細明體-ExtB" w:eastAsia="新細明體-ExtB"/>
                <w:spacing w:val="-11"/>
                <w:w w:val="125"/>
                <w:sz w:val="16"/>
              </w:rPr>
              <w:t xml:space="preserve"> </w:t>
            </w:r>
            <w:proofErr w:type="spellStart"/>
            <w:r>
              <w:rPr>
                <w:rFonts w:ascii="新細明體-ExtB" w:eastAsia="新細明體-ExtB"/>
                <w:w w:val="125"/>
                <w:sz w:val="16"/>
              </w:rPr>
              <w:t>wt</w:t>
            </w:r>
            <w:proofErr w:type="spellEnd"/>
            <w:r>
              <w:rPr>
                <w:rFonts w:ascii="新細明體-ExtB" w:eastAsia="新細明體-ExtB"/>
                <w:w w:val="138"/>
                <w:sz w:val="16"/>
              </w:rPr>
              <w:t xml:space="preserve"> </w:t>
            </w:r>
          </w:p>
          <w:p w:rsidR="001F24FB" w:rsidRDefault="00F53723">
            <w:pPr>
              <w:pStyle w:val="TableParagraph"/>
              <w:spacing w:before="65"/>
              <w:ind w:left="18"/>
              <w:rPr>
                <w:rFonts w:ascii="新細明體-ExtB"/>
                <w:sz w:val="16"/>
              </w:rPr>
            </w:pPr>
            <w:r>
              <w:rPr>
                <w:rFonts w:ascii="新細明體-ExtB"/>
                <w:w w:val="138"/>
                <w:sz w:val="16"/>
              </w:rPr>
              <w:t>%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FB" w:rsidRDefault="00F53723">
            <w:pPr>
              <w:pStyle w:val="TableParagraph"/>
              <w:spacing w:before="196"/>
              <w:ind w:left="586"/>
              <w:jc w:val="left"/>
              <w:rPr>
                <w:rFonts w:ascii="SimSun" w:hAnsi="SimSun"/>
                <w:sz w:val="24"/>
              </w:rPr>
            </w:pPr>
            <w:r>
              <w:rPr>
                <w:rFonts w:ascii="SimSun" w:hAnsi="SimSun"/>
                <w:sz w:val="24"/>
              </w:rPr>
              <w:t>○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F24FB" w:rsidRDefault="00F53723">
            <w:pPr>
              <w:pStyle w:val="TableParagraph"/>
              <w:spacing w:before="196"/>
              <w:ind w:left="21"/>
              <w:rPr>
                <w:rFonts w:ascii="SimSun" w:hAnsi="SimSun"/>
                <w:sz w:val="24"/>
              </w:rPr>
            </w:pPr>
            <w:r>
              <w:rPr>
                <w:rFonts w:ascii="SimSun" w:hAnsi="SimSun"/>
                <w:sz w:val="24"/>
              </w:rPr>
              <w:t>○</w:t>
            </w:r>
          </w:p>
        </w:tc>
      </w:tr>
      <w:tr w:rsidR="001F24FB" w:rsidTr="003315B7">
        <w:trPr>
          <w:trHeight w:val="579"/>
        </w:trPr>
        <w:tc>
          <w:tcPr>
            <w:tcW w:w="1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FB" w:rsidRDefault="00F53723">
            <w:pPr>
              <w:pStyle w:val="TableParagraph"/>
              <w:spacing w:line="282" w:lineRule="exact"/>
              <w:ind w:right="153"/>
              <w:rPr>
                <w:rFonts w:ascii="Microsoft JhengHei UI" w:eastAsia="Microsoft JhengHei UI"/>
                <w:sz w:val="19"/>
                <w:lang w:eastAsia="zh-TW"/>
              </w:rPr>
            </w:pPr>
            <w:r>
              <w:rPr>
                <w:rFonts w:ascii="Microsoft JhengHei UI" w:eastAsia="Microsoft JhengHei UI" w:hint="eastAsia"/>
                <w:sz w:val="19"/>
                <w:lang w:eastAsia="zh-TW"/>
              </w:rPr>
              <w:t>塑膠組件</w:t>
            </w:r>
            <w:r>
              <w:rPr>
                <w:rFonts w:ascii="Microsoft JhengHei UI" w:eastAsia="Microsoft JhengHei UI" w:hint="eastAsia"/>
                <w:w w:val="110"/>
                <w:sz w:val="19"/>
                <w:lang w:eastAsia="zh-TW"/>
              </w:rPr>
              <w:t xml:space="preserve"> </w:t>
            </w:r>
          </w:p>
          <w:p w:rsidR="001F24FB" w:rsidRDefault="00F53723">
            <w:pPr>
              <w:pStyle w:val="TableParagraph"/>
              <w:spacing w:line="278" w:lineRule="exact"/>
              <w:ind w:left="226" w:right="153"/>
              <w:rPr>
                <w:rFonts w:ascii="Microsoft JhengHei UI" w:eastAsia="Microsoft JhengHei UI"/>
                <w:sz w:val="19"/>
                <w:lang w:eastAsia="zh-TW"/>
              </w:rPr>
            </w:pPr>
            <w:r>
              <w:rPr>
                <w:rFonts w:ascii="Microsoft JhengHei UI" w:eastAsia="Microsoft JhengHei UI" w:hint="eastAsia"/>
                <w:w w:val="105"/>
                <w:sz w:val="19"/>
                <w:lang w:eastAsia="zh-TW"/>
              </w:rPr>
              <w:t>(含矽膠、橡膠)</w:t>
            </w:r>
            <w:r>
              <w:rPr>
                <w:rFonts w:ascii="Microsoft JhengHei UI" w:eastAsia="Microsoft JhengHei UI" w:hint="eastAsia"/>
                <w:w w:val="110"/>
                <w:sz w:val="19"/>
                <w:lang w:eastAsia="zh-TW"/>
              </w:rPr>
              <w:t xml:space="preserve"> 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FB" w:rsidRDefault="00F53723">
            <w:pPr>
              <w:pStyle w:val="TableParagraph"/>
              <w:spacing w:before="122"/>
              <w:ind w:left="25"/>
              <w:rPr>
                <w:rFonts w:ascii="SimSun" w:hAnsi="SimSun"/>
                <w:sz w:val="24"/>
              </w:rPr>
            </w:pPr>
            <w:r>
              <w:rPr>
                <w:rFonts w:ascii="SimSun" w:hAnsi="SimSun"/>
                <w:sz w:val="24"/>
              </w:rPr>
              <w:t>○</w:t>
            </w:r>
          </w:p>
        </w:tc>
        <w:tc>
          <w:tcPr>
            <w:tcW w:w="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FB" w:rsidRDefault="00F53723">
            <w:pPr>
              <w:pStyle w:val="TableParagraph"/>
              <w:spacing w:before="122"/>
              <w:ind w:left="27"/>
              <w:rPr>
                <w:rFonts w:ascii="SimSun" w:hAnsi="SimSun"/>
                <w:sz w:val="24"/>
              </w:rPr>
            </w:pPr>
            <w:r>
              <w:rPr>
                <w:rFonts w:ascii="SimSun" w:hAnsi="SimSun"/>
                <w:sz w:val="24"/>
              </w:rPr>
              <w:t>○</w:t>
            </w:r>
          </w:p>
        </w:tc>
        <w:tc>
          <w:tcPr>
            <w:tcW w:w="14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FB" w:rsidRDefault="00F53723">
            <w:pPr>
              <w:pStyle w:val="TableParagraph"/>
              <w:spacing w:before="122"/>
              <w:ind w:left="23"/>
              <w:rPr>
                <w:rFonts w:ascii="SimSun" w:hAnsi="SimSun"/>
                <w:sz w:val="24"/>
              </w:rPr>
            </w:pPr>
            <w:r>
              <w:rPr>
                <w:rFonts w:ascii="SimSun" w:hAnsi="SimSun"/>
                <w:sz w:val="24"/>
              </w:rPr>
              <w:t>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FB" w:rsidRDefault="00F53723">
            <w:pPr>
              <w:pStyle w:val="TableParagraph"/>
              <w:spacing w:before="122"/>
              <w:ind w:left="537"/>
              <w:jc w:val="left"/>
              <w:rPr>
                <w:rFonts w:ascii="SimSun" w:hAnsi="SimSun"/>
                <w:sz w:val="24"/>
              </w:rPr>
            </w:pPr>
            <w:r>
              <w:rPr>
                <w:rFonts w:ascii="SimSun" w:hAnsi="SimSun"/>
                <w:sz w:val="24"/>
              </w:rPr>
              <w:t>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FB" w:rsidRDefault="00F53723">
            <w:pPr>
              <w:pStyle w:val="TableParagraph"/>
              <w:spacing w:before="122"/>
              <w:ind w:left="586"/>
              <w:jc w:val="left"/>
              <w:rPr>
                <w:rFonts w:ascii="SimSun" w:hAnsi="SimSun"/>
                <w:sz w:val="24"/>
              </w:rPr>
            </w:pPr>
            <w:r>
              <w:rPr>
                <w:rFonts w:ascii="SimSun" w:hAnsi="SimSun"/>
                <w:sz w:val="24"/>
              </w:rPr>
              <w:t>○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F24FB" w:rsidRDefault="00F53723">
            <w:pPr>
              <w:pStyle w:val="TableParagraph"/>
              <w:spacing w:before="122"/>
              <w:ind w:left="21"/>
              <w:rPr>
                <w:rFonts w:ascii="SimSun" w:hAnsi="SimSun"/>
                <w:sz w:val="24"/>
              </w:rPr>
            </w:pPr>
            <w:r>
              <w:rPr>
                <w:rFonts w:ascii="SimSun" w:hAnsi="SimSun"/>
                <w:sz w:val="24"/>
              </w:rPr>
              <w:t>○</w:t>
            </w:r>
          </w:p>
        </w:tc>
      </w:tr>
      <w:tr w:rsidR="001F24FB" w:rsidTr="003315B7">
        <w:trPr>
          <w:trHeight w:val="471"/>
        </w:trPr>
        <w:tc>
          <w:tcPr>
            <w:tcW w:w="1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FB" w:rsidRDefault="00F53723">
            <w:pPr>
              <w:pStyle w:val="TableParagraph"/>
              <w:spacing w:before="92"/>
              <w:ind w:right="153"/>
              <w:rPr>
                <w:rFonts w:ascii="Microsoft JhengHei UI" w:eastAsia="Microsoft JhengHei UI"/>
                <w:sz w:val="19"/>
              </w:rPr>
            </w:pPr>
            <w:proofErr w:type="spellStart"/>
            <w:r>
              <w:rPr>
                <w:rFonts w:ascii="Microsoft JhengHei UI" w:eastAsia="Microsoft JhengHei UI" w:hint="eastAsia"/>
                <w:sz w:val="19"/>
              </w:rPr>
              <w:t>泡棉組件</w:t>
            </w:r>
            <w:proofErr w:type="spellEnd"/>
            <w:r>
              <w:rPr>
                <w:rFonts w:ascii="Microsoft JhengHei UI" w:eastAsia="Microsoft JhengHei UI" w:hint="eastAsia"/>
                <w:w w:val="110"/>
                <w:sz w:val="19"/>
              </w:rPr>
              <w:t xml:space="preserve"> 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FB" w:rsidRDefault="00F53723">
            <w:pPr>
              <w:pStyle w:val="TableParagraph"/>
              <w:spacing w:before="69"/>
              <w:ind w:left="25"/>
              <w:rPr>
                <w:rFonts w:ascii="SimSun" w:hAnsi="SimSun"/>
                <w:sz w:val="24"/>
              </w:rPr>
            </w:pPr>
            <w:r>
              <w:rPr>
                <w:rFonts w:ascii="SimSun" w:hAnsi="SimSun"/>
                <w:sz w:val="24"/>
              </w:rPr>
              <w:t>○</w:t>
            </w:r>
          </w:p>
        </w:tc>
        <w:tc>
          <w:tcPr>
            <w:tcW w:w="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FB" w:rsidRDefault="00F53723">
            <w:pPr>
              <w:pStyle w:val="TableParagraph"/>
              <w:spacing w:before="69"/>
              <w:ind w:left="27"/>
              <w:rPr>
                <w:rFonts w:ascii="SimSun" w:hAnsi="SimSun"/>
                <w:sz w:val="24"/>
              </w:rPr>
            </w:pPr>
            <w:r>
              <w:rPr>
                <w:rFonts w:ascii="SimSun" w:hAnsi="SimSun"/>
                <w:sz w:val="24"/>
              </w:rPr>
              <w:t>○</w:t>
            </w:r>
          </w:p>
        </w:tc>
        <w:tc>
          <w:tcPr>
            <w:tcW w:w="14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FB" w:rsidRDefault="00F53723">
            <w:pPr>
              <w:pStyle w:val="TableParagraph"/>
              <w:spacing w:before="69"/>
              <w:ind w:left="23"/>
              <w:rPr>
                <w:rFonts w:ascii="SimSun" w:hAnsi="SimSun"/>
                <w:sz w:val="24"/>
              </w:rPr>
            </w:pPr>
            <w:r>
              <w:rPr>
                <w:rFonts w:ascii="SimSun" w:hAnsi="SimSun"/>
                <w:sz w:val="24"/>
              </w:rPr>
              <w:t>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FB" w:rsidRDefault="00F53723">
            <w:pPr>
              <w:pStyle w:val="TableParagraph"/>
              <w:spacing w:before="69"/>
              <w:ind w:left="537"/>
              <w:jc w:val="left"/>
              <w:rPr>
                <w:rFonts w:ascii="SimSun" w:hAnsi="SimSun"/>
                <w:sz w:val="24"/>
              </w:rPr>
            </w:pPr>
            <w:r>
              <w:rPr>
                <w:rFonts w:ascii="SimSun" w:hAnsi="SimSun"/>
                <w:sz w:val="24"/>
              </w:rPr>
              <w:t>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FB" w:rsidRDefault="00F53723">
            <w:pPr>
              <w:pStyle w:val="TableParagraph"/>
              <w:spacing w:before="69"/>
              <w:ind w:left="586"/>
              <w:jc w:val="left"/>
              <w:rPr>
                <w:rFonts w:ascii="SimSun" w:hAnsi="SimSun"/>
                <w:sz w:val="24"/>
              </w:rPr>
            </w:pPr>
            <w:r>
              <w:rPr>
                <w:rFonts w:ascii="SimSun" w:hAnsi="SimSun"/>
                <w:sz w:val="24"/>
              </w:rPr>
              <w:t>○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F24FB" w:rsidRDefault="00F53723">
            <w:pPr>
              <w:pStyle w:val="TableParagraph"/>
              <w:spacing w:before="69"/>
              <w:ind w:left="21"/>
              <w:rPr>
                <w:rFonts w:ascii="SimSun" w:hAnsi="SimSun"/>
                <w:sz w:val="24"/>
              </w:rPr>
            </w:pPr>
            <w:r>
              <w:rPr>
                <w:rFonts w:ascii="SimSun" w:hAnsi="SimSun"/>
                <w:sz w:val="24"/>
              </w:rPr>
              <w:t>○</w:t>
            </w:r>
          </w:p>
        </w:tc>
      </w:tr>
      <w:tr w:rsidR="001F24FB" w:rsidTr="003315B7">
        <w:trPr>
          <w:trHeight w:val="471"/>
        </w:trPr>
        <w:tc>
          <w:tcPr>
            <w:tcW w:w="1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FB" w:rsidRDefault="00F53723">
            <w:pPr>
              <w:pStyle w:val="TableParagraph"/>
              <w:spacing w:before="92"/>
              <w:ind w:right="153"/>
              <w:rPr>
                <w:rFonts w:ascii="Microsoft JhengHei UI" w:eastAsia="Microsoft JhengHei UI"/>
                <w:sz w:val="19"/>
              </w:rPr>
            </w:pPr>
            <w:proofErr w:type="spellStart"/>
            <w:r>
              <w:rPr>
                <w:rFonts w:ascii="Microsoft JhengHei UI" w:eastAsia="Microsoft JhengHei UI" w:hint="eastAsia"/>
                <w:sz w:val="19"/>
              </w:rPr>
              <w:t>加熱器組</w:t>
            </w:r>
            <w:proofErr w:type="spellEnd"/>
            <w:r>
              <w:rPr>
                <w:rFonts w:ascii="Microsoft JhengHei UI" w:eastAsia="Microsoft JhengHei UI" w:hint="eastAsia"/>
                <w:w w:val="110"/>
                <w:sz w:val="19"/>
              </w:rPr>
              <w:t xml:space="preserve"> 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FB" w:rsidRDefault="00F53723">
            <w:pPr>
              <w:pStyle w:val="TableParagraph"/>
              <w:spacing w:before="102"/>
              <w:ind w:left="137" w:right="109"/>
              <w:rPr>
                <w:rFonts w:ascii="新細明體-ExtB" w:eastAsia="新細明體-ExtB"/>
                <w:sz w:val="16"/>
              </w:rPr>
            </w:pPr>
            <w:r>
              <w:rPr>
                <w:rFonts w:ascii="SimSun" w:eastAsia="SimSun" w:hint="eastAsia"/>
                <w:w w:val="125"/>
                <w:sz w:val="20"/>
              </w:rPr>
              <w:t>超出</w:t>
            </w:r>
            <w:r>
              <w:rPr>
                <w:rFonts w:ascii="新細明體-ExtB" w:eastAsia="新細明體-ExtB"/>
                <w:w w:val="125"/>
                <w:sz w:val="16"/>
              </w:rPr>
              <w:t>0.1</w:t>
            </w:r>
            <w:r>
              <w:rPr>
                <w:rFonts w:ascii="新細明體-ExtB" w:eastAsia="新細明體-ExtB"/>
                <w:spacing w:val="2"/>
                <w:w w:val="125"/>
                <w:sz w:val="16"/>
              </w:rPr>
              <w:t xml:space="preserve"> </w:t>
            </w:r>
            <w:proofErr w:type="spellStart"/>
            <w:r>
              <w:rPr>
                <w:rFonts w:ascii="新細明體-ExtB" w:eastAsia="新細明體-ExtB"/>
                <w:w w:val="125"/>
                <w:sz w:val="16"/>
              </w:rPr>
              <w:t>wt</w:t>
            </w:r>
            <w:proofErr w:type="spellEnd"/>
            <w:r>
              <w:rPr>
                <w:rFonts w:ascii="新細明體-ExtB" w:eastAsia="新細明體-ExtB"/>
                <w:w w:val="125"/>
                <w:sz w:val="16"/>
              </w:rPr>
              <w:t xml:space="preserve"> %</w:t>
            </w:r>
          </w:p>
        </w:tc>
        <w:tc>
          <w:tcPr>
            <w:tcW w:w="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FB" w:rsidRDefault="00F53723">
            <w:pPr>
              <w:pStyle w:val="TableParagraph"/>
              <w:spacing w:before="69"/>
              <w:ind w:left="27"/>
              <w:rPr>
                <w:rFonts w:ascii="SimSun" w:hAnsi="SimSun"/>
                <w:sz w:val="24"/>
              </w:rPr>
            </w:pPr>
            <w:r>
              <w:rPr>
                <w:rFonts w:ascii="SimSun" w:hAnsi="SimSun"/>
                <w:sz w:val="24"/>
              </w:rPr>
              <w:t>○</w:t>
            </w:r>
          </w:p>
        </w:tc>
        <w:tc>
          <w:tcPr>
            <w:tcW w:w="14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FB" w:rsidRDefault="00F53723">
            <w:pPr>
              <w:pStyle w:val="TableParagraph"/>
              <w:spacing w:before="69"/>
              <w:ind w:left="23"/>
              <w:rPr>
                <w:rFonts w:ascii="SimSun" w:hAnsi="SimSun"/>
                <w:sz w:val="24"/>
              </w:rPr>
            </w:pPr>
            <w:r>
              <w:rPr>
                <w:rFonts w:ascii="SimSun" w:hAnsi="SimSun"/>
                <w:sz w:val="24"/>
              </w:rPr>
              <w:t>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FB" w:rsidRDefault="00F53723">
            <w:pPr>
              <w:pStyle w:val="TableParagraph"/>
              <w:spacing w:before="69"/>
              <w:ind w:left="537"/>
              <w:jc w:val="left"/>
              <w:rPr>
                <w:rFonts w:ascii="SimSun" w:hAnsi="SimSun"/>
                <w:sz w:val="24"/>
              </w:rPr>
            </w:pPr>
            <w:r>
              <w:rPr>
                <w:rFonts w:ascii="SimSun" w:hAnsi="SimSun"/>
                <w:sz w:val="24"/>
              </w:rPr>
              <w:t>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FB" w:rsidRDefault="00F53723">
            <w:pPr>
              <w:pStyle w:val="TableParagraph"/>
              <w:spacing w:before="69"/>
              <w:ind w:left="586"/>
              <w:jc w:val="left"/>
              <w:rPr>
                <w:rFonts w:ascii="SimSun" w:hAnsi="SimSun"/>
                <w:sz w:val="24"/>
              </w:rPr>
            </w:pPr>
            <w:r>
              <w:rPr>
                <w:rFonts w:ascii="SimSun" w:hAnsi="SimSun"/>
                <w:sz w:val="24"/>
              </w:rPr>
              <w:t>○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F24FB" w:rsidRDefault="00F53723">
            <w:pPr>
              <w:pStyle w:val="TableParagraph"/>
              <w:spacing w:before="69"/>
              <w:ind w:left="21"/>
              <w:rPr>
                <w:rFonts w:ascii="SimSun" w:hAnsi="SimSun"/>
                <w:sz w:val="24"/>
              </w:rPr>
            </w:pPr>
            <w:r>
              <w:rPr>
                <w:rFonts w:ascii="SimSun" w:hAnsi="SimSun"/>
                <w:sz w:val="24"/>
              </w:rPr>
              <w:t>○</w:t>
            </w:r>
          </w:p>
        </w:tc>
      </w:tr>
      <w:tr w:rsidR="001F24FB" w:rsidTr="003315B7">
        <w:trPr>
          <w:trHeight w:val="474"/>
        </w:trPr>
        <w:tc>
          <w:tcPr>
            <w:tcW w:w="1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FB" w:rsidRDefault="00F53723">
            <w:pPr>
              <w:pStyle w:val="TableParagraph"/>
              <w:spacing w:before="94"/>
              <w:ind w:right="153"/>
              <w:rPr>
                <w:rFonts w:ascii="Microsoft JhengHei UI" w:eastAsia="Microsoft JhengHei UI"/>
                <w:sz w:val="19"/>
              </w:rPr>
            </w:pPr>
            <w:proofErr w:type="spellStart"/>
            <w:r>
              <w:rPr>
                <w:rFonts w:ascii="Microsoft JhengHei UI" w:eastAsia="Microsoft JhengHei UI" w:hint="eastAsia"/>
                <w:w w:val="105"/>
                <w:sz w:val="19"/>
              </w:rPr>
              <w:t>風機</w:t>
            </w:r>
            <w:proofErr w:type="spellEnd"/>
            <w:r>
              <w:rPr>
                <w:rFonts w:ascii="Microsoft JhengHei UI" w:eastAsia="Microsoft JhengHei UI" w:hint="eastAsia"/>
                <w:w w:val="110"/>
                <w:sz w:val="19"/>
              </w:rPr>
              <w:t xml:space="preserve"> 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FB" w:rsidRDefault="00F53723">
            <w:pPr>
              <w:pStyle w:val="TableParagraph"/>
              <w:spacing w:before="69"/>
              <w:ind w:left="25"/>
              <w:rPr>
                <w:rFonts w:ascii="SimSun" w:hAnsi="SimSun"/>
                <w:sz w:val="24"/>
              </w:rPr>
            </w:pPr>
            <w:r>
              <w:rPr>
                <w:rFonts w:ascii="SimSun" w:hAnsi="SimSun"/>
                <w:sz w:val="24"/>
              </w:rPr>
              <w:t>○</w:t>
            </w:r>
          </w:p>
        </w:tc>
        <w:tc>
          <w:tcPr>
            <w:tcW w:w="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FB" w:rsidRDefault="00F53723">
            <w:pPr>
              <w:pStyle w:val="TableParagraph"/>
              <w:spacing w:before="69"/>
              <w:ind w:left="27"/>
              <w:rPr>
                <w:rFonts w:ascii="SimSun" w:hAnsi="SimSun"/>
                <w:sz w:val="24"/>
              </w:rPr>
            </w:pPr>
            <w:r>
              <w:rPr>
                <w:rFonts w:ascii="SimSun" w:hAnsi="SimSun"/>
                <w:sz w:val="24"/>
              </w:rPr>
              <w:t>○</w:t>
            </w:r>
          </w:p>
        </w:tc>
        <w:tc>
          <w:tcPr>
            <w:tcW w:w="14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FB" w:rsidRDefault="00F53723">
            <w:pPr>
              <w:pStyle w:val="TableParagraph"/>
              <w:spacing w:before="69"/>
              <w:ind w:left="23"/>
              <w:rPr>
                <w:rFonts w:ascii="SimSun" w:hAnsi="SimSun"/>
                <w:sz w:val="24"/>
              </w:rPr>
            </w:pPr>
            <w:r>
              <w:rPr>
                <w:rFonts w:ascii="SimSun" w:hAnsi="SimSun"/>
                <w:sz w:val="24"/>
              </w:rPr>
              <w:t>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FB" w:rsidRDefault="00F53723">
            <w:pPr>
              <w:pStyle w:val="TableParagraph"/>
              <w:spacing w:before="69"/>
              <w:ind w:left="537"/>
              <w:jc w:val="left"/>
              <w:rPr>
                <w:rFonts w:ascii="SimSun" w:hAnsi="SimSun"/>
                <w:sz w:val="24"/>
              </w:rPr>
            </w:pPr>
            <w:r>
              <w:rPr>
                <w:rFonts w:ascii="SimSun" w:hAnsi="SimSun"/>
                <w:sz w:val="24"/>
              </w:rPr>
              <w:t>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FB" w:rsidRDefault="00F53723">
            <w:pPr>
              <w:pStyle w:val="TableParagraph"/>
              <w:spacing w:before="69"/>
              <w:ind w:left="586"/>
              <w:jc w:val="left"/>
              <w:rPr>
                <w:rFonts w:ascii="SimSun" w:hAnsi="SimSun"/>
                <w:sz w:val="24"/>
              </w:rPr>
            </w:pPr>
            <w:r>
              <w:rPr>
                <w:rFonts w:ascii="SimSun" w:hAnsi="SimSun"/>
                <w:sz w:val="24"/>
              </w:rPr>
              <w:t>○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F24FB" w:rsidRDefault="00F53723">
            <w:pPr>
              <w:pStyle w:val="TableParagraph"/>
              <w:spacing w:before="69"/>
              <w:ind w:left="21"/>
              <w:rPr>
                <w:rFonts w:ascii="SimSun" w:hAnsi="SimSun"/>
                <w:sz w:val="24"/>
              </w:rPr>
            </w:pPr>
            <w:r>
              <w:rPr>
                <w:rFonts w:ascii="SimSun" w:hAnsi="SimSun"/>
                <w:sz w:val="24"/>
              </w:rPr>
              <w:t>○</w:t>
            </w:r>
          </w:p>
        </w:tc>
      </w:tr>
      <w:tr w:rsidR="001F24FB" w:rsidTr="003315B7">
        <w:trPr>
          <w:trHeight w:val="471"/>
        </w:trPr>
        <w:tc>
          <w:tcPr>
            <w:tcW w:w="1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FB" w:rsidRDefault="00F53723">
            <w:pPr>
              <w:pStyle w:val="TableParagraph"/>
              <w:spacing w:before="92"/>
              <w:ind w:right="153"/>
              <w:rPr>
                <w:rFonts w:ascii="Microsoft JhengHei UI" w:eastAsia="Microsoft JhengHei UI"/>
                <w:sz w:val="19"/>
              </w:rPr>
            </w:pPr>
            <w:proofErr w:type="spellStart"/>
            <w:r>
              <w:rPr>
                <w:rFonts w:ascii="Microsoft JhengHei UI" w:eastAsia="Microsoft JhengHei UI" w:hint="eastAsia"/>
                <w:sz w:val="19"/>
              </w:rPr>
              <w:t>臭氧產生器</w:t>
            </w:r>
            <w:proofErr w:type="spellEnd"/>
            <w:r>
              <w:rPr>
                <w:rFonts w:ascii="Microsoft JhengHei UI" w:eastAsia="Microsoft JhengHei UI" w:hint="eastAsia"/>
                <w:w w:val="110"/>
                <w:sz w:val="19"/>
              </w:rPr>
              <w:t xml:space="preserve"> 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FB" w:rsidRDefault="00F53723">
            <w:pPr>
              <w:pStyle w:val="TableParagraph"/>
              <w:spacing w:before="99"/>
              <w:ind w:left="137" w:right="109"/>
              <w:rPr>
                <w:rFonts w:ascii="新細明體-ExtB" w:eastAsia="新細明體-ExtB"/>
                <w:sz w:val="16"/>
              </w:rPr>
            </w:pPr>
            <w:r>
              <w:rPr>
                <w:rFonts w:ascii="SimSun" w:eastAsia="SimSun" w:hint="eastAsia"/>
                <w:w w:val="125"/>
                <w:sz w:val="20"/>
              </w:rPr>
              <w:t>超出</w:t>
            </w:r>
            <w:r>
              <w:rPr>
                <w:rFonts w:ascii="新細明體-ExtB" w:eastAsia="新細明體-ExtB"/>
                <w:w w:val="125"/>
                <w:sz w:val="16"/>
              </w:rPr>
              <w:t>0.1</w:t>
            </w:r>
            <w:r>
              <w:rPr>
                <w:rFonts w:ascii="新細明體-ExtB" w:eastAsia="新細明體-ExtB"/>
                <w:spacing w:val="2"/>
                <w:w w:val="125"/>
                <w:sz w:val="16"/>
              </w:rPr>
              <w:t xml:space="preserve"> </w:t>
            </w:r>
            <w:proofErr w:type="spellStart"/>
            <w:r>
              <w:rPr>
                <w:rFonts w:ascii="新細明體-ExtB" w:eastAsia="新細明體-ExtB"/>
                <w:w w:val="125"/>
                <w:sz w:val="16"/>
              </w:rPr>
              <w:t>wt</w:t>
            </w:r>
            <w:proofErr w:type="spellEnd"/>
            <w:r>
              <w:rPr>
                <w:rFonts w:ascii="新細明體-ExtB" w:eastAsia="新細明體-ExtB"/>
                <w:w w:val="125"/>
                <w:sz w:val="16"/>
              </w:rPr>
              <w:t xml:space="preserve"> %</w:t>
            </w:r>
          </w:p>
        </w:tc>
        <w:tc>
          <w:tcPr>
            <w:tcW w:w="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FB" w:rsidRDefault="00F53723">
            <w:pPr>
              <w:pStyle w:val="TableParagraph"/>
              <w:spacing w:before="67"/>
              <w:ind w:left="27"/>
              <w:rPr>
                <w:rFonts w:ascii="SimSun" w:hAnsi="SimSun"/>
                <w:sz w:val="24"/>
              </w:rPr>
            </w:pPr>
            <w:r>
              <w:rPr>
                <w:rFonts w:ascii="SimSun" w:hAnsi="SimSun"/>
                <w:sz w:val="24"/>
              </w:rPr>
              <w:t>○</w:t>
            </w:r>
          </w:p>
        </w:tc>
        <w:tc>
          <w:tcPr>
            <w:tcW w:w="14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FB" w:rsidRDefault="00F53723">
            <w:pPr>
              <w:pStyle w:val="TableParagraph"/>
              <w:spacing w:before="67"/>
              <w:ind w:left="23"/>
              <w:rPr>
                <w:rFonts w:ascii="SimSun" w:hAnsi="SimSun"/>
                <w:sz w:val="24"/>
              </w:rPr>
            </w:pPr>
            <w:r>
              <w:rPr>
                <w:rFonts w:ascii="SimSun" w:hAnsi="SimSun"/>
                <w:sz w:val="24"/>
              </w:rPr>
              <w:t>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FB" w:rsidRDefault="00F53723">
            <w:pPr>
              <w:pStyle w:val="TableParagraph"/>
              <w:spacing w:before="67"/>
              <w:ind w:left="537"/>
              <w:jc w:val="left"/>
              <w:rPr>
                <w:rFonts w:ascii="SimSun" w:hAnsi="SimSun"/>
                <w:sz w:val="24"/>
              </w:rPr>
            </w:pPr>
            <w:r>
              <w:rPr>
                <w:rFonts w:ascii="SimSun" w:hAnsi="SimSun"/>
                <w:sz w:val="24"/>
              </w:rPr>
              <w:t>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FB" w:rsidRDefault="00F53723">
            <w:pPr>
              <w:pStyle w:val="TableParagraph"/>
              <w:spacing w:before="67"/>
              <w:ind w:left="586"/>
              <w:jc w:val="left"/>
              <w:rPr>
                <w:rFonts w:ascii="SimSun" w:hAnsi="SimSun"/>
                <w:sz w:val="24"/>
              </w:rPr>
            </w:pPr>
            <w:r>
              <w:rPr>
                <w:rFonts w:ascii="SimSun" w:hAnsi="SimSun"/>
                <w:sz w:val="24"/>
              </w:rPr>
              <w:t>○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F24FB" w:rsidRDefault="00F53723">
            <w:pPr>
              <w:pStyle w:val="TableParagraph"/>
              <w:spacing w:before="67"/>
              <w:ind w:left="21"/>
              <w:rPr>
                <w:rFonts w:ascii="SimSun" w:hAnsi="SimSun"/>
                <w:sz w:val="24"/>
              </w:rPr>
            </w:pPr>
            <w:r>
              <w:rPr>
                <w:rFonts w:ascii="SimSun" w:hAnsi="SimSun"/>
                <w:sz w:val="24"/>
              </w:rPr>
              <w:t>○</w:t>
            </w:r>
          </w:p>
        </w:tc>
      </w:tr>
      <w:tr w:rsidR="001F24FB" w:rsidTr="003315B7">
        <w:trPr>
          <w:trHeight w:val="471"/>
        </w:trPr>
        <w:tc>
          <w:tcPr>
            <w:tcW w:w="1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FB" w:rsidRDefault="00F53723">
            <w:pPr>
              <w:pStyle w:val="TableParagraph"/>
              <w:spacing w:before="92"/>
              <w:ind w:right="153"/>
              <w:rPr>
                <w:rFonts w:ascii="Microsoft JhengHei UI" w:eastAsia="Microsoft JhengHei UI"/>
                <w:sz w:val="19"/>
              </w:rPr>
            </w:pPr>
            <w:proofErr w:type="spellStart"/>
            <w:r>
              <w:rPr>
                <w:rFonts w:ascii="Microsoft JhengHei UI" w:eastAsia="Microsoft JhengHei UI" w:hint="eastAsia"/>
                <w:sz w:val="19"/>
              </w:rPr>
              <w:t>玻璃組件</w:t>
            </w:r>
            <w:proofErr w:type="spellEnd"/>
            <w:r>
              <w:rPr>
                <w:rFonts w:ascii="Microsoft JhengHei UI" w:eastAsia="Microsoft JhengHei UI" w:hint="eastAsia"/>
                <w:w w:val="110"/>
                <w:sz w:val="19"/>
              </w:rPr>
              <w:t xml:space="preserve"> 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FB" w:rsidRDefault="00F53723">
            <w:pPr>
              <w:pStyle w:val="TableParagraph"/>
              <w:spacing w:before="99"/>
              <w:ind w:left="137" w:right="109"/>
              <w:rPr>
                <w:rFonts w:ascii="新細明體-ExtB" w:eastAsia="新細明體-ExtB"/>
                <w:sz w:val="16"/>
              </w:rPr>
            </w:pPr>
            <w:r>
              <w:rPr>
                <w:rFonts w:ascii="SimSun" w:eastAsia="SimSun" w:hint="eastAsia"/>
                <w:w w:val="125"/>
                <w:sz w:val="20"/>
              </w:rPr>
              <w:t>超出</w:t>
            </w:r>
            <w:r>
              <w:rPr>
                <w:rFonts w:ascii="新細明體-ExtB" w:eastAsia="新細明體-ExtB"/>
                <w:w w:val="125"/>
                <w:sz w:val="16"/>
              </w:rPr>
              <w:t>0.1</w:t>
            </w:r>
            <w:r>
              <w:rPr>
                <w:rFonts w:ascii="新細明體-ExtB" w:eastAsia="新細明體-ExtB"/>
                <w:spacing w:val="2"/>
                <w:w w:val="125"/>
                <w:sz w:val="16"/>
              </w:rPr>
              <w:t xml:space="preserve"> </w:t>
            </w:r>
            <w:proofErr w:type="spellStart"/>
            <w:r>
              <w:rPr>
                <w:rFonts w:ascii="新細明體-ExtB" w:eastAsia="新細明體-ExtB"/>
                <w:w w:val="125"/>
                <w:sz w:val="16"/>
              </w:rPr>
              <w:t>wt</w:t>
            </w:r>
            <w:proofErr w:type="spellEnd"/>
            <w:r>
              <w:rPr>
                <w:rFonts w:ascii="新細明體-ExtB" w:eastAsia="新細明體-ExtB"/>
                <w:w w:val="125"/>
                <w:sz w:val="16"/>
              </w:rPr>
              <w:t xml:space="preserve"> %</w:t>
            </w:r>
          </w:p>
        </w:tc>
        <w:tc>
          <w:tcPr>
            <w:tcW w:w="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FB" w:rsidRDefault="00F53723">
            <w:pPr>
              <w:pStyle w:val="TableParagraph"/>
              <w:spacing w:before="67"/>
              <w:ind w:left="27"/>
              <w:rPr>
                <w:rFonts w:ascii="SimSun" w:hAnsi="SimSun"/>
                <w:sz w:val="24"/>
              </w:rPr>
            </w:pPr>
            <w:r>
              <w:rPr>
                <w:rFonts w:ascii="SimSun" w:hAnsi="SimSun"/>
                <w:sz w:val="24"/>
              </w:rPr>
              <w:t>○</w:t>
            </w:r>
          </w:p>
        </w:tc>
        <w:tc>
          <w:tcPr>
            <w:tcW w:w="14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4FB" w:rsidRDefault="00893ABA" w:rsidP="00893ABA">
            <w:pPr>
              <w:pStyle w:val="TableParagraph"/>
              <w:spacing w:before="87"/>
              <w:ind w:left="186" w:right="110"/>
              <w:rPr>
                <w:rFonts w:ascii="SimSun" w:hAnsi="SimSun"/>
                <w:sz w:val="24"/>
              </w:rPr>
            </w:pPr>
            <w:r w:rsidRPr="00893ABA">
              <w:rPr>
                <w:rFonts w:ascii="SimSun" w:eastAsia="SimSun" w:hint="eastAsia"/>
                <w:spacing w:val="-1"/>
                <w:w w:val="125"/>
                <w:sz w:val="18"/>
              </w:rPr>
              <w:t>超出</w:t>
            </w:r>
            <w:r w:rsidRPr="00893ABA">
              <w:rPr>
                <w:rFonts w:ascii="新細明體-ExtB" w:eastAsia="新細明體-ExtB"/>
                <w:spacing w:val="-1"/>
                <w:w w:val="125"/>
                <w:sz w:val="14"/>
              </w:rPr>
              <w:t>0.01</w:t>
            </w:r>
            <w:r w:rsidRPr="00893ABA">
              <w:rPr>
                <w:rFonts w:ascii="新細明體-ExtB" w:eastAsia="新細明體-ExtB"/>
                <w:spacing w:val="-11"/>
                <w:w w:val="125"/>
                <w:sz w:val="14"/>
              </w:rPr>
              <w:t xml:space="preserve"> </w:t>
            </w:r>
            <w:proofErr w:type="spellStart"/>
            <w:r w:rsidRPr="00893ABA">
              <w:rPr>
                <w:rFonts w:ascii="新細明體-ExtB" w:eastAsia="新細明體-ExtB"/>
                <w:w w:val="125"/>
                <w:sz w:val="14"/>
              </w:rPr>
              <w:t>wt</w:t>
            </w:r>
            <w:proofErr w:type="spellEnd"/>
            <w:r w:rsidRPr="00893ABA">
              <w:rPr>
                <w:rFonts w:ascii="新細明體-ExtB" w:eastAsia="新細明體-ExtB"/>
                <w:w w:val="138"/>
                <w:sz w:val="14"/>
              </w:rPr>
              <w:t xml:space="preserve"> </w:t>
            </w:r>
            <w:r w:rsidRPr="00893ABA">
              <w:rPr>
                <w:rFonts w:ascii="新細明體-ExtB"/>
                <w:w w:val="138"/>
                <w:sz w:val="14"/>
              </w:rPr>
              <w:t>%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FB" w:rsidRDefault="00F53723">
            <w:pPr>
              <w:pStyle w:val="TableParagraph"/>
              <w:spacing w:before="67"/>
              <w:ind w:left="537"/>
              <w:jc w:val="left"/>
              <w:rPr>
                <w:rFonts w:ascii="SimSun" w:hAnsi="SimSun"/>
                <w:sz w:val="24"/>
              </w:rPr>
            </w:pPr>
            <w:r>
              <w:rPr>
                <w:rFonts w:ascii="SimSun" w:hAnsi="SimSun"/>
                <w:sz w:val="24"/>
              </w:rPr>
              <w:t>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FB" w:rsidRDefault="00F53723">
            <w:pPr>
              <w:pStyle w:val="TableParagraph"/>
              <w:spacing w:before="67"/>
              <w:ind w:left="586"/>
              <w:jc w:val="left"/>
              <w:rPr>
                <w:rFonts w:ascii="SimSun" w:hAnsi="SimSun"/>
                <w:sz w:val="24"/>
              </w:rPr>
            </w:pPr>
            <w:r>
              <w:rPr>
                <w:rFonts w:ascii="SimSun" w:hAnsi="SimSun"/>
                <w:sz w:val="24"/>
              </w:rPr>
              <w:t>○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F24FB" w:rsidRDefault="00F53723">
            <w:pPr>
              <w:pStyle w:val="TableParagraph"/>
              <w:spacing w:before="67"/>
              <w:ind w:left="21"/>
              <w:rPr>
                <w:rFonts w:ascii="SimSun" w:hAnsi="SimSun"/>
                <w:sz w:val="24"/>
              </w:rPr>
            </w:pPr>
            <w:r>
              <w:rPr>
                <w:rFonts w:ascii="SimSun" w:hAnsi="SimSun"/>
                <w:sz w:val="24"/>
              </w:rPr>
              <w:t>○</w:t>
            </w:r>
          </w:p>
        </w:tc>
      </w:tr>
      <w:tr w:rsidR="001F24FB">
        <w:trPr>
          <w:trHeight w:val="2468"/>
        </w:trPr>
        <w:tc>
          <w:tcPr>
            <w:tcW w:w="10618" w:type="dxa"/>
            <w:gridSpan w:val="9"/>
            <w:tcBorders>
              <w:top w:val="single" w:sz="8" w:space="0" w:color="000000"/>
            </w:tcBorders>
          </w:tcPr>
          <w:p w:rsidR="001F24FB" w:rsidRDefault="001F24FB">
            <w:pPr>
              <w:pStyle w:val="TableParagraph"/>
              <w:spacing w:before="10"/>
              <w:ind w:left="0"/>
              <w:jc w:val="left"/>
              <w:rPr>
                <w:sz w:val="24"/>
                <w:lang w:eastAsia="zh-TW"/>
              </w:rPr>
            </w:pPr>
          </w:p>
          <w:p w:rsidR="001F24FB" w:rsidRDefault="00F53723">
            <w:pPr>
              <w:pStyle w:val="TableParagraph"/>
              <w:spacing w:before="1" w:line="253" w:lineRule="exact"/>
              <w:ind w:left="83"/>
              <w:jc w:val="left"/>
              <w:rPr>
                <w:rFonts w:ascii="SimSun" w:eastAsia="SimSun"/>
                <w:sz w:val="20"/>
                <w:lang w:eastAsia="zh-TW"/>
              </w:rPr>
            </w:pPr>
            <w:r>
              <w:rPr>
                <w:rFonts w:ascii="SimSun" w:eastAsia="SimSun" w:hint="eastAsia"/>
                <w:spacing w:val="-1"/>
                <w:w w:val="115"/>
                <w:sz w:val="20"/>
                <w:lang w:eastAsia="zh-TW"/>
              </w:rPr>
              <w:t>備考</w:t>
            </w:r>
            <w:r>
              <w:rPr>
                <w:rFonts w:ascii="新細明體-ExtB" w:eastAsia="新細明體-ExtB"/>
                <w:spacing w:val="-1"/>
                <w:w w:val="115"/>
                <w:sz w:val="16"/>
                <w:lang w:eastAsia="zh-TW"/>
              </w:rPr>
              <w:t>1.</w:t>
            </w:r>
            <w:r>
              <w:rPr>
                <w:rFonts w:ascii="SimSun" w:eastAsia="SimSun" w:hint="eastAsia"/>
                <w:spacing w:val="-1"/>
                <w:w w:val="115"/>
                <w:sz w:val="20"/>
                <w:lang w:eastAsia="zh-TW"/>
              </w:rPr>
              <w:t>〝超出</w:t>
            </w:r>
            <w:r>
              <w:rPr>
                <w:rFonts w:ascii="新細明體-ExtB" w:eastAsia="新細明體-ExtB"/>
                <w:spacing w:val="-1"/>
                <w:w w:val="115"/>
                <w:sz w:val="16"/>
                <w:lang w:eastAsia="zh-TW"/>
              </w:rPr>
              <w:t>0.1</w:t>
            </w:r>
            <w:r>
              <w:rPr>
                <w:rFonts w:ascii="新細明體-ExtB" w:eastAsia="新細明體-ExtB"/>
                <w:spacing w:val="-11"/>
                <w:w w:val="115"/>
                <w:sz w:val="16"/>
                <w:lang w:eastAsia="zh-TW"/>
              </w:rPr>
              <w:t xml:space="preserve"> </w:t>
            </w:r>
            <w:proofErr w:type="spellStart"/>
            <w:r>
              <w:rPr>
                <w:rFonts w:ascii="新細明體-ExtB" w:eastAsia="新細明體-ExtB"/>
                <w:spacing w:val="-1"/>
                <w:w w:val="115"/>
                <w:sz w:val="16"/>
                <w:lang w:eastAsia="zh-TW"/>
              </w:rPr>
              <w:t>wt</w:t>
            </w:r>
            <w:proofErr w:type="spellEnd"/>
            <w:r>
              <w:rPr>
                <w:rFonts w:ascii="新細明體-ExtB" w:eastAsia="新細明體-ExtB"/>
                <w:spacing w:val="-7"/>
                <w:w w:val="115"/>
                <w:sz w:val="16"/>
                <w:lang w:eastAsia="zh-TW"/>
              </w:rPr>
              <w:t xml:space="preserve"> %</w:t>
            </w:r>
            <w:proofErr w:type="gramStart"/>
            <w:r>
              <w:rPr>
                <w:rFonts w:ascii="SimSun" w:eastAsia="SimSun" w:hint="eastAsia"/>
                <w:spacing w:val="-1"/>
                <w:w w:val="115"/>
                <w:sz w:val="20"/>
                <w:lang w:eastAsia="zh-TW"/>
              </w:rPr>
              <w:t>〞</w:t>
            </w:r>
            <w:proofErr w:type="gramEnd"/>
            <w:r>
              <w:rPr>
                <w:rFonts w:ascii="SimSun" w:eastAsia="SimSun" w:hint="eastAsia"/>
                <w:spacing w:val="-1"/>
                <w:w w:val="115"/>
                <w:sz w:val="20"/>
                <w:lang w:eastAsia="zh-TW"/>
              </w:rPr>
              <w:t>及〝超出</w:t>
            </w:r>
            <w:r>
              <w:rPr>
                <w:rFonts w:ascii="新細明體-ExtB" w:eastAsia="新細明體-ExtB"/>
                <w:spacing w:val="-1"/>
                <w:w w:val="115"/>
                <w:sz w:val="16"/>
                <w:lang w:eastAsia="zh-TW"/>
              </w:rPr>
              <w:t>0.01</w:t>
            </w:r>
            <w:r>
              <w:rPr>
                <w:rFonts w:ascii="新細明體-ExtB" w:eastAsia="新細明體-ExtB"/>
                <w:spacing w:val="-11"/>
                <w:w w:val="115"/>
                <w:sz w:val="16"/>
                <w:lang w:eastAsia="zh-TW"/>
              </w:rPr>
              <w:t xml:space="preserve"> </w:t>
            </w:r>
            <w:proofErr w:type="spellStart"/>
            <w:r>
              <w:rPr>
                <w:rFonts w:ascii="新細明體-ExtB" w:eastAsia="新細明體-ExtB"/>
                <w:spacing w:val="-1"/>
                <w:w w:val="115"/>
                <w:sz w:val="16"/>
                <w:lang w:eastAsia="zh-TW"/>
              </w:rPr>
              <w:t>wt</w:t>
            </w:r>
            <w:proofErr w:type="spellEnd"/>
            <w:r>
              <w:rPr>
                <w:rFonts w:ascii="新細明體-ExtB" w:eastAsia="新細明體-ExtB"/>
                <w:spacing w:val="-6"/>
                <w:w w:val="115"/>
                <w:sz w:val="16"/>
                <w:lang w:eastAsia="zh-TW"/>
              </w:rPr>
              <w:t xml:space="preserve"> %</w:t>
            </w:r>
            <w:r>
              <w:rPr>
                <w:rFonts w:ascii="SimSun" w:eastAsia="SimSun" w:hint="eastAsia"/>
                <w:spacing w:val="-1"/>
                <w:w w:val="115"/>
                <w:sz w:val="20"/>
                <w:lang w:eastAsia="zh-TW"/>
              </w:rPr>
              <w:t>〞係指限用物質之百分比含量超出百分比含量基準值。</w:t>
            </w:r>
          </w:p>
          <w:p w:rsidR="001F24FB" w:rsidRDefault="00F53723">
            <w:pPr>
              <w:pStyle w:val="TableParagraph"/>
              <w:spacing w:line="173" w:lineRule="exact"/>
              <w:ind w:left="196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N</w:t>
            </w:r>
            <w:r>
              <w:rPr>
                <w:spacing w:val="-2"/>
                <w:sz w:val="16"/>
              </w:rPr>
              <w:t>o</w:t>
            </w:r>
            <w:r>
              <w:rPr>
                <w:sz w:val="16"/>
              </w:rPr>
              <w:t>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1"/>
                <w:sz w:val="16"/>
              </w:rPr>
              <w:t>1</w:t>
            </w:r>
            <w:r>
              <w:rPr>
                <w:rFonts w:ascii="SimSun" w:eastAsia="SimSun" w:hAnsi="SimSun" w:hint="eastAsia"/>
                <w:spacing w:val="-1"/>
                <w:w w:val="230"/>
                <w:sz w:val="7"/>
              </w:rPr>
              <w:t>：</w:t>
            </w:r>
            <w:r>
              <w:rPr>
                <w:spacing w:val="-2"/>
                <w:sz w:val="16"/>
              </w:rPr>
              <w:t>“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x</w:t>
            </w:r>
            <w:r>
              <w:rPr>
                <w:sz w:val="16"/>
              </w:rPr>
              <w:t>c</w:t>
            </w:r>
            <w:r>
              <w:rPr>
                <w:spacing w:val="-2"/>
                <w:sz w:val="16"/>
              </w:rPr>
              <w:t>ee</w:t>
            </w:r>
            <w:r>
              <w:rPr>
                <w:spacing w:val="1"/>
                <w:sz w:val="16"/>
              </w:rPr>
              <w:t>d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n</w:t>
            </w:r>
            <w:r>
              <w:rPr>
                <w:sz w:val="16"/>
              </w:rPr>
              <w:t>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1"/>
                <w:sz w:val="16"/>
              </w:rPr>
              <w:t>0</w:t>
            </w:r>
            <w:r>
              <w:rPr>
                <w:spacing w:val="-2"/>
                <w:sz w:val="16"/>
              </w:rPr>
              <w:t>.</w:t>
            </w:r>
            <w:r>
              <w:rPr>
                <w:sz w:val="16"/>
              </w:rPr>
              <w:t>1</w:t>
            </w:r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w</w:t>
            </w:r>
            <w:r>
              <w:rPr>
                <w:sz w:val="16"/>
              </w:rPr>
              <w:t>t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%</w:t>
            </w:r>
            <w:r>
              <w:rPr>
                <w:sz w:val="16"/>
              </w:rPr>
              <w:t>”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</w:t>
            </w:r>
            <w:r>
              <w:rPr>
                <w:sz w:val="16"/>
              </w:rPr>
              <w:t>d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“ex</w:t>
            </w:r>
            <w:r>
              <w:rPr>
                <w:sz w:val="16"/>
              </w:rPr>
              <w:t>ce</w:t>
            </w:r>
            <w:r>
              <w:rPr>
                <w:spacing w:val="-2"/>
                <w:sz w:val="16"/>
              </w:rPr>
              <w:t>e</w:t>
            </w:r>
            <w:r>
              <w:rPr>
                <w:spacing w:val="1"/>
                <w:sz w:val="16"/>
              </w:rPr>
              <w:t>d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n</w:t>
            </w:r>
            <w:r>
              <w:rPr>
                <w:sz w:val="16"/>
              </w:rPr>
              <w:t>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1"/>
                <w:sz w:val="16"/>
              </w:rPr>
              <w:t>0</w:t>
            </w:r>
            <w:r>
              <w:rPr>
                <w:spacing w:val="-2"/>
                <w:sz w:val="16"/>
              </w:rPr>
              <w:t>.</w:t>
            </w:r>
            <w:r>
              <w:rPr>
                <w:spacing w:val="1"/>
                <w:sz w:val="16"/>
              </w:rPr>
              <w:t>0</w:t>
            </w: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w</w:t>
            </w:r>
            <w:r>
              <w:rPr>
                <w:sz w:val="16"/>
              </w:rPr>
              <w:t>t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%”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</w:t>
            </w:r>
            <w:r>
              <w:rPr>
                <w:spacing w:val="1"/>
                <w:sz w:val="16"/>
              </w:rPr>
              <w:t>n</w:t>
            </w:r>
            <w:r>
              <w:rPr>
                <w:spacing w:val="-2"/>
                <w:sz w:val="16"/>
              </w:rPr>
              <w:t>d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c</w:t>
            </w:r>
            <w:r>
              <w:rPr>
                <w:sz w:val="16"/>
              </w:rPr>
              <w:t>ate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</w:t>
            </w:r>
            <w:r>
              <w:rPr>
                <w:spacing w:val="1"/>
                <w:sz w:val="16"/>
              </w:rPr>
              <w:t>h</w:t>
            </w:r>
            <w:r>
              <w:rPr>
                <w:spacing w:val="-2"/>
                <w:sz w:val="16"/>
              </w:rPr>
              <w:t>a</w:t>
            </w:r>
            <w:r>
              <w:rPr>
                <w:sz w:val="16"/>
              </w:rPr>
              <w:t>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pacing w:val="-2"/>
                <w:sz w:val="16"/>
              </w:rPr>
              <w:t>h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1"/>
                <w:sz w:val="16"/>
              </w:rPr>
              <w:t>p</w:t>
            </w:r>
            <w:r>
              <w:rPr>
                <w:spacing w:val="-2"/>
                <w:sz w:val="16"/>
              </w:rPr>
              <w:t>e</w:t>
            </w:r>
            <w:r>
              <w:rPr>
                <w:spacing w:val="-1"/>
                <w:sz w:val="16"/>
              </w:rPr>
              <w:t>r</w:t>
            </w:r>
            <w:r>
              <w:rPr>
                <w:sz w:val="16"/>
              </w:rPr>
              <w:t>c</w:t>
            </w:r>
            <w:r>
              <w:rPr>
                <w:spacing w:val="-2"/>
                <w:sz w:val="16"/>
              </w:rPr>
              <w:t>e</w:t>
            </w:r>
            <w:r>
              <w:rPr>
                <w:spacing w:val="1"/>
                <w:sz w:val="16"/>
              </w:rPr>
              <w:t>n</w:t>
            </w:r>
            <w:r>
              <w:rPr>
                <w:sz w:val="16"/>
              </w:rPr>
              <w:t>ta</w:t>
            </w:r>
            <w:r>
              <w:rPr>
                <w:spacing w:val="-2"/>
                <w:sz w:val="16"/>
              </w:rPr>
              <w:t>g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</w:t>
            </w:r>
            <w:r>
              <w:rPr>
                <w:spacing w:val="-2"/>
                <w:sz w:val="16"/>
              </w:rPr>
              <w:t>on</w:t>
            </w:r>
            <w:r>
              <w:rPr>
                <w:sz w:val="16"/>
              </w:rPr>
              <w:t>t</w:t>
            </w:r>
            <w:r>
              <w:rPr>
                <w:spacing w:val="-2"/>
                <w:sz w:val="16"/>
              </w:rPr>
              <w:t>e</w:t>
            </w:r>
            <w:r>
              <w:rPr>
                <w:spacing w:val="1"/>
                <w:sz w:val="16"/>
              </w:rPr>
              <w:t>n</w:t>
            </w:r>
            <w:r>
              <w:rPr>
                <w:sz w:val="16"/>
              </w:rPr>
              <w:t>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</w:t>
            </w:r>
            <w:r>
              <w:rPr>
                <w:sz w:val="16"/>
              </w:rPr>
              <w:t>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pacing w:val="1"/>
                <w:sz w:val="16"/>
              </w:rPr>
              <w:t>h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r</w:t>
            </w:r>
            <w:r>
              <w:rPr>
                <w:spacing w:val="-2"/>
                <w:sz w:val="16"/>
              </w:rPr>
              <w:t>e</w:t>
            </w:r>
            <w:r>
              <w:rPr>
                <w:spacing w:val="-1"/>
                <w:sz w:val="16"/>
              </w:rPr>
              <w:t>s</w:t>
            </w:r>
            <w:r>
              <w:rPr>
                <w:sz w:val="16"/>
              </w:rPr>
              <w:t>t</w:t>
            </w:r>
            <w:r>
              <w:rPr>
                <w:spacing w:val="-1"/>
                <w:sz w:val="16"/>
              </w:rPr>
              <w:t>r</w:t>
            </w:r>
            <w:r>
              <w:rPr>
                <w:spacing w:val="-2"/>
                <w:sz w:val="16"/>
              </w:rPr>
              <w:t>i</w:t>
            </w:r>
            <w:r>
              <w:rPr>
                <w:sz w:val="16"/>
              </w:rPr>
              <w:t>ct</w:t>
            </w:r>
            <w:r>
              <w:rPr>
                <w:spacing w:val="-2"/>
                <w:sz w:val="16"/>
              </w:rPr>
              <w:t>e</w:t>
            </w:r>
            <w:r>
              <w:rPr>
                <w:sz w:val="16"/>
              </w:rPr>
              <w:t>d</w:t>
            </w:r>
            <w:r>
              <w:rPr>
                <w:spacing w:val="-1"/>
                <w:sz w:val="16"/>
              </w:rPr>
              <w:t xml:space="preserve"> s</w:t>
            </w:r>
            <w:r>
              <w:rPr>
                <w:spacing w:val="1"/>
                <w:sz w:val="16"/>
              </w:rPr>
              <w:t>ub</w:t>
            </w:r>
            <w:r>
              <w:rPr>
                <w:spacing w:val="-3"/>
                <w:sz w:val="16"/>
              </w:rPr>
              <w:t>s</w:t>
            </w:r>
            <w:r>
              <w:rPr>
                <w:sz w:val="16"/>
              </w:rPr>
              <w:t>t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1"/>
                <w:sz w:val="16"/>
              </w:rPr>
              <w:t>n</w:t>
            </w:r>
            <w:r>
              <w:rPr>
                <w:sz w:val="16"/>
              </w:rPr>
              <w:t>ce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</w:t>
            </w:r>
            <w:r>
              <w:rPr>
                <w:sz w:val="16"/>
              </w:rPr>
              <w:t>c</w:t>
            </w:r>
            <w:r>
              <w:rPr>
                <w:spacing w:val="-2"/>
                <w:sz w:val="16"/>
              </w:rPr>
              <w:t>ee</w:t>
            </w:r>
            <w:r>
              <w:rPr>
                <w:spacing w:val="1"/>
                <w:sz w:val="16"/>
              </w:rPr>
              <w:t>d</w:t>
            </w:r>
            <w:r>
              <w:rPr>
                <w:sz w:val="16"/>
              </w:rPr>
              <w:t xml:space="preserve">s </w:t>
            </w:r>
            <w:r>
              <w:rPr>
                <w:spacing w:val="-2"/>
                <w:sz w:val="16"/>
              </w:rPr>
              <w:t>t</w:t>
            </w:r>
            <w:r>
              <w:rPr>
                <w:spacing w:val="1"/>
                <w:sz w:val="16"/>
              </w:rPr>
              <w:t>h</w:t>
            </w:r>
            <w:r>
              <w:rPr>
                <w:sz w:val="16"/>
              </w:rPr>
              <w:t>e</w:t>
            </w:r>
          </w:p>
          <w:p w:rsidR="001F24FB" w:rsidRDefault="00F53723">
            <w:pPr>
              <w:pStyle w:val="TableParagraph"/>
              <w:spacing w:before="17" w:line="182" w:lineRule="exact"/>
              <w:ind w:left="837"/>
              <w:jc w:val="left"/>
              <w:rPr>
                <w:sz w:val="16"/>
              </w:rPr>
            </w:pPr>
            <w:r>
              <w:rPr>
                <w:sz w:val="16"/>
              </w:rPr>
              <w:t>reference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percentage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value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presence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condition.</w:t>
            </w:r>
          </w:p>
          <w:p w:rsidR="001F24FB" w:rsidRDefault="00F53723">
            <w:pPr>
              <w:pStyle w:val="TableParagraph"/>
              <w:spacing w:line="334" w:lineRule="exact"/>
              <w:ind w:left="83"/>
              <w:jc w:val="left"/>
              <w:rPr>
                <w:rFonts w:ascii="SimSun" w:eastAsia="SimSun" w:hAnsi="SimSun"/>
                <w:sz w:val="24"/>
                <w:lang w:eastAsia="zh-TW"/>
              </w:rPr>
            </w:pPr>
            <w:r>
              <w:rPr>
                <w:rFonts w:ascii="SimSun" w:eastAsia="SimSun" w:hAnsi="SimSun" w:hint="eastAsia"/>
                <w:spacing w:val="-1"/>
                <w:sz w:val="24"/>
                <w:lang w:eastAsia="zh-TW"/>
              </w:rPr>
              <w:t>備考</w:t>
            </w:r>
            <w:r>
              <w:rPr>
                <w:rFonts w:ascii="新細明體-ExtB" w:eastAsia="新細明體-ExtB" w:hAnsi="新細明體-ExtB"/>
                <w:spacing w:val="-1"/>
                <w:sz w:val="24"/>
                <w:lang w:eastAsia="zh-TW"/>
              </w:rPr>
              <w:t>2.</w:t>
            </w:r>
            <w:r>
              <w:rPr>
                <w:rFonts w:ascii="SimSun" w:eastAsia="SimSun" w:hAnsi="SimSun" w:hint="eastAsia"/>
                <w:spacing w:val="-1"/>
                <w:sz w:val="24"/>
                <w:lang w:eastAsia="zh-TW"/>
              </w:rPr>
              <w:t>〝</w:t>
            </w:r>
            <w:r>
              <w:rPr>
                <w:rFonts w:ascii="新細明體-ExtB" w:eastAsia="新細明體-ExtB" w:hAnsi="新細明體-ExtB"/>
                <w:spacing w:val="-1"/>
                <w:sz w:val="24"/>
                <w:lang w:eastAsia="zh-TW"/>
              </w:rPr>
              <w:t>○</w:t>
            </w:r>
            <w:proofErr w:type="gramStart"/>
            <w:r>
              <w:rPr>
                <w:rFonts w:ascii="SimSun" w:eastAsia="SimSun" w:hAnsi="SimSun" w:hint="eastAsia"/>
                <w:spacing w:val="-1"/>
                <w:sz w:val="24"/>
                <w:lang w:eastAsia="zh-TW"/>
              </w:rPr>
              <w:t>〞</w:t>
            </w:r>
            <w:proofErr w:type="gramEnd"/>
            <w:r>
              <w:rPr>
                <w:rFonts w:ascii="SimSun" w:eastAsia="SimSun" w:hAnsi="SimSun" w:hint="eastAsia"/>
                <w:spacing w:val="-1"/>
                <w:sz w:val="24"/>
                <w:lang w:eastAsia="zh-TW"/>
              </w:rPr>
              <w:t>係指該項限用物質之百分比含量未超出百分比含量基準值。</w:t>
            </w:r>
          </w:p>
          <w:p w:rsidR="001F24FB" w:rsidRDefault="00F53723">
            <w:pPr>
              <w:pStyle w:val="TableParagraph"/>
              <w:spacing w:before="5"/>
              <w:ind w:left="210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N</w:t>
            </w:r>
            <w:r>
              <w:rPr>
                <w:spacing w:val="-2"/>
                <w:sz w:val="16"/>
              </w:rPr>
              <w:t>o</w:t>
            </w:r>
            <w:r>
              <w:rPr>
                <w:sz w:val="16"/>
              </w:rPr>
              <w:t>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1"/>
                <w:sz w:val="16"/>
              </w:rPr>
              <w:t>2</w:t>
            </w:r>
            <w:r>
              <w:rPr>
                <w:rFonts w:ascii="SimSun" w:eastAsia="SimSun" w:hAnsi="SimSun" w:hint="eastAsia"/>
                <w:spacing w:val="-1"/>
                <w:w w:val="230"/>
                <w:sz w:val="7"/>
              </w:rPr>
              <w:t>：</w:t>
            </w:r>
            <w:r>
              <w:rPr>
                <w:spacing w:val="-2"/>
                <w:sz w:val="16"/>
              </w:rPr>
              <w:t>“○</w:t>
            </w:r>
            <w:r>
              <w:rPr>
                <w:sz w:val="16"/>
              </w:rPr>
              <w:t>”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</w:t>
            </w:r>
            <w:r>
              <w:rPr>
                <w:spacing w:val="1"/>
                <w:sz w:val="16"/>
              </w:rPr>
              <w:t>n</w:t>
            </w:r>
            <w:r>
              <w:rPr>
                <w:spacing w:val="-2"/>
                <w:sz w:val="16"/>
              </w:rPr>
              <w:t>d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c</w:t>
            </w:r>
            <w:r>
              <w:rPr>
                <w:sz w:val="16"/>
              </w:rPr>
              <w:t>at</w:t>
            </w:r>
            <w:r>
              <w:rPr>
                <w:spacing w:val="-2"/>
                <w:sz w:val="16"/>
              </w:rPr>
              <w:t>e</w:t>
            </w:r>
            <w:r>
              <w:rPr>
                <w:sz w:val="16"/>
              </w:rPr>
              <w:t xml:space="preserve">s </w:t>
            </w:r>
            <w:r>
              <w:rPr>
                <w:spacing w:val="-2"/>
                <w:sz w:val="16"/>
              </w:rPr>
              <w:t>th</w:t>
            </w:r>
            <w:r>
              <w:rPr>
                <w:sz w:val="16"/>
              </w:rPr>
              <w:t>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pacing w:val="1"/>
                <w:sz w:val="16"/>
              </w:rPr>
              <w:t>h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1"/>
                <w:sz w:val="16"/>
              </w:rPr>
              <w:t>p</w:t>
            </w:r>
            <w:r>
              <w:rPr>
                <w:spacing w:val="-2"/>
                <w:sz w:val="16"/>
              </w:rPr>
              <w:t>e</w:t>
            </w:r>
            <w:r>
              <w:rPr>
                <w:spacing w:val="-1"/>
                <w:sz w:val="16"/>
              </w:rPr>
              <w:t>r</w:t>
            </w:r>
            <w:r>
              <w:rPr>
                <w:sz w:val="16"/>
              </w:rPr>
              <w:t>c</w:t>
            </w:r>
            <w:r>
              <w:rPr>
                <w:spacing w:val="-2"/>
                <w:sz w:val="16"/>
              </w:rPr>
              <w:t>en</w:t>
            </w:r>
            <w:r>
              <w:rPr>
                <w:sz w:val="16"/>
              </w:rPr>
              <w:t>ta</w:t>
            </w:r>
            <w:r>
              <w:rPr>
                <w:spacing w:val="-2"/>
                <w:sz w:val="16"/>
              </w:rPr>
              <w:t>g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</w:t>
            </w:r>
            <w:r>
              <w:rPr>
                <w:spacing w:val="-2"/>
                <w:sz w:val="16"/>
              </w:rPr>
              <w:t>on</w:t>
            </w:r>
            <w:r>
              <w:rPr>
                <w:sz w:val="16"/>
              </w:rPr>
              <w:t>t</w:t>
            </w:r>
            <w:r>
              <w:rPr>
                <w:spacing w:val="-2"/>
                <w:sz w:val="16"/>
              </w:rPr>
              <w:t>e</w:t>
            </w:r>
            <w:r>
              <w:rPr>
                <w:spacing w:val="1"/>
                <w:sz w:val="16"/>
              </w:rPr>
              <w:t>n</w:t>
            </w:r>
            <w:r>
              <w:rPr>
                <w:sz w:val="16"/>
              </w:rPr>
              <w:t>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</w:t>
            </w:r>
            <w:r>
              <w:rPr>
                <w:sz w:val="16"/>
              </w:rPr>
              <w:t>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pacing w:val="1"/>
                <w:sz w:val="16"/>
              </w:rPr>
              <w:t>h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r</w:t>
            </w:r>
            <w:r>
              <w:rPr>
                <w:spacing w:val="-2"/>
                <w:sz w:val="16"/>
              </w:rPr>
              <w:t>e</w:t>
            </w:r>
            <w:r>
              <w:rPr>
                <w:spacing w:val="-1"/>
                <w:sz w:val="16"/>
              </w:rPr>
              <w:t>s</w:t>
            </w:r>
            <w:r>
              <w:rPr>
                <w:sz w:val="16"/>
              </w:rPr>
              <w:t>t</w:t>
            </w:r>
            <w:r>
              <w:rPr>
                <w:spacing w:val="-1"/>
                <w:sz w:val="16"/>
              </w:rPr>
              <w:t>r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c</w:t>
            </w:r>
            <w:r>
              <w:rPr>
                <w:sz w:val="16"/>
              </w:rPr>
              <w:t>t</w:t>
            </w:r>
            <w:r>
              <w:rPr>
                <w:spacing w:val="-2"/>
                <w:sz w:val="16"/>
              </w:rPr>
              <w:t>e</w:t>
            </w:r>
            <w:r>
              <w:rPr>
                <w:sz w:val="16"/>
              </w:rPr>
              <w:t>d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s</w:t>
            </w:r>
            <w:r>
              <w:rPr>
                <w:spacing w:val="-2"/>
                <w:sz w:val="16"/>
              </w:rPr>
              <w:t>u</w:t>
            </w:r>
            <w:r>
              <w:rPr>
                <w:spacing w:val="1"/>
                <w:sz w:val="16"/>
              </w:rPr>
              <w:t>b</w:t>
            </w:r>
            <w:r>
              <w:rPr>
                <w:spacing w:val="-1"/>
                <w:sz w:val="16"/>
              </w:rPr>
              <w:t>s</w:t>
            </w:r>
            <w:r>
              <w:rPr>
                <w:spacing w:val="-2"/>
                <w:sz w:val="16"/>
              </w:rPr>
              <w:t>t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nc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1"/>
                <w:sz w:val="16"/>
              </w:rPr>
              <w:t>d</w:t>
            </w:r>
            <w:r>
              <w:rPr>
                <w:spacing w:val="-2"/>
                <w:sz w:val="16"/>
              </w:rPr>
              <w:t>oe</w:t>
            </w:r>
            <w:r>
              <w:rPr>
                <w:sz w:val="16"/>
              </w:rPr>
              <w:t xml:space="preserve">s </w:t>
            </w:r>
            <w:r>
              <w:rPr>
                <w:spacing w:val="1"/>
                <w:sz w:val="16"/>
              </w:rPr>
              <w:t>n</w:t>
            </w:r>
            <w:r>
              <w:rPr>
                <w:spacing w:val="-2"/>
                <w:sz w:val="16"/>
              </w:rPr>
              <w:t>o</w:t>
            </w:r>
            <w:r>
              <w:rPr>
                <w:sz w:val="16"/>
              </w:rPr>
              <w:t>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</w:t>
            </w:r>
            <w:r>
              <w:rPr>
                <w:sz w:val="16"/>
              </w:rPr>
              <w:t>c</w:t>
            </w:r>
            <w:r>
              <w:rPr>
                <w:spacing w:val="-2"/>
                <w:sz w:val="16"/>
              </w:rPr>
              <w:t>ee</w:t>
            </w:r>
            <w:r>
              <w:rPr>
                <w:sz w:val="16"/>
              </w:rPr>
              <w:t>d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pacing w:val="1"/>
                <w:sz w:val="16"/>
              </w:rPr>
              <w:t>h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1"/>
                <w:sz w:val="16"/>
              </w:rPr>
              <w:t>p</w:t>
            </w:r>
            <w:r>
              <w:rPr>
                <w:spacing w:val="-2"/>
                <w:sz w:val="16"/>
              </w:rPr>
              <w:t>e</w:t>
            </w:r>
            <w:r>
              <w:rPr>
                <w:spacing w:val="-1"/>
                <w:sz w:val="16"/>
              </w:rPr>
              <w:t>r</w:t>
            </w:r>
            <w:r>
              <w:rPr>
                <w:sz w:val="16"/>
              </w:rPr>
              <w:t>c</w:t>
            </w:r>
            <w:r>
              <w:rPr>
                <w:spacing w:val="-2"/>
                <w:sz w:val="16"/>
              </w:rPr>
              <w:t>e</w:t>
            </w:r>
            <w:r>
              <w:rPr>
                <w:spacing w:val="1"/>
                <w:sz w:val="16"/>
              </w:rPr>
              <w:t>n</w:t>
            </w:r>
            <w:r>
              <w:rPr>
                <w:sz w:val="16"/>
              </w:rPr>
              <w:t>ta</w:t>
            </w:r>
            <w:r>
              <w:rPr>
                <w:spacing w:val="-2"/>
                <w:sz w:val="16"/>
              </w:rPr>
              <w:t>g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</w:t>
            </w:r>
            <w:r>
              <w:rPr>
                <w:sz w:val="16"/>
              </w:rPr>
              <w:t xml:space="preserve">f </w:t>
            </w:r>
            <w:r>
              <w:rPr>
                <w:spacing w:val="-1"/>
                <w:sz w:val="16"/>
              </w:rPr>
              <w:t>r</w:t>
            </w:r>
            <w:r>
              <w:rPr>
                <w:spacing w:val="-2"/>
                <w:sz w:val="16"/>
              </w:rPr>
              <w:t>e</w:t>
            </w:r>
            <w:r>
              <w:rPr>
                <w:spacing w:val="-1"/>
                <w:sz w:val="16"/>
              </w:rPr>
              <w:t>f</w:t>
            </w:r>
            <w:r>
              <w:rPr>
                <w:spacing w:val="-2"/>
                <w:sz w:val="16"/>
              </w:rPr>
              <w:t>e</w:t>
            </w:r>
            <w:r>
              <w:rPr>
                <w:spacing w:val="1"/>
                <w:sz w:val="16"/>
              </w:rPr>
              <w:t>r</w:t>
            </w:r>
            <w:r>
              <w:rPr>
                <w:spacing w:val="-2"/>
                <w:sz w:val="16"/>
              </w:rPr>
              <w:t>e</w:t>
            </w:r>
            <w:r>
              <w:rPr>
                <w:spacing w:val="1"/>
                <w:sz w:val="16"/>
              </w:rPr>
              <w:t>n</w:t>
            </w:r>
            <w:r>
              <w:rPr>
                <w:sz w:val="16"/>
              </w:rPr>
              <w:t>ce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l</w:t>
            </w:r>
            <w:r>
              <w:rPr>
                <w:spacing w:val="1"/>
                <w:sz w:val="16"/>
              </w:rPr>
              <w:t>u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</w:t>
            </w:r>
            <w:r>
              <w:rPr>
                <w:sz w:val="16"/>
              </w:rPr>
              <w:t xml:space="preserve">f </w:t>
            </w:r>
            <w:r>
              <w:rPr>
                <w:spacing w:val="1"/>
                <w:sz w:val="16"/>
              </w:rPr>
              <w:t>p</w:t>
            </w:r>
            <w:r>
              <w:rPr>
                <w:spacing w:val="-1"/>
                <w:sz w:val="16"/>
              </w:rPr>
              <w:t>r</w:t>
            </w:r>
            <w:r>
              <w:rPr>
                <w:spacing w:val="-2"/>
                <w:sz w:val="16"/>
              </w:rPr>
              <w:t>e</w:t>
            </w:r>
            <w:r>
              <w:rPr>
                <w:spacing w:val="-1"/>
                <w:sz w:val="16"/>
              </w:rPr>
              <w:t>s</w:t>
            </w:r>
            <w:r>
              <w:rPr>
                <w:spacing w:val="-2"/>
                <w:sz w:val="16"/>
              </w:rPr>
              <w:t>e</w:t>
            </w:r>
            <w:r>
              <w:rPr>
                <w:spacing w:val="1"/>
                <w:sz w:val="16"/>
              </w:rPr>
              <w:t>n</w:t>
            </w:r>
            <w:r>
              <w:rPr>
                <w:sz w:val="16"/>
              </w:rPr>
              <w:t>c</w:t>
            </w:r>
            <w:r>
              <w:rPr>
                <w:spacing w:val="-2"/>
                <w:sz w:val="16"/>
              </w:rPr>
              <w:t>e</w:t>
            </w:r>
            <w:r>
              <w:rPr>
                <w:sz w:val="16"/>
              </w:rPr>
              <w:t>.</w:t>
            </w:r>
          </w:p>
          <w:p w:rsidR="001F24FB" w:rsidRDefault="00F53723">
            <w:pPr>
              <w:pStyle w:val="TableParagraph"/>
              <w:spacing w:before="150"/>
              <w:ind w:left="83"/>
              <w:jc w:val="left"/>
              <w:rPr>
                <w:rFonts w:ascii="SimSun" w:eastAsia="SimSun"/>
                <w:sz w:val="24"/>
                <w:lang w:eastAsia="zh-TW"/>
              </w:rPr>
            </w:pPr>
            <w:r>
              <w:rPr>
                <w:rFonts w:ascii="SimSun" w:eastAsia="SimSun" w:hint="eastAsia"/>
                <w:spacing w:val="-1"/>
                <w:sz w:val="24"/>
                <w:lang w:eastAsia="zh-TW"/>
              </w:rPr>
              <w:t>備考</w:t>
            </w:r>
            <w:r>
              <w:rPr>
                <w:rFonts w:ascii="新細明體-ExtB" w:eastAsia="新細明體-ExtB"/>
                <w:spacing w:val="-1"/>
                <w:sz w:val="24"/>
                <w:lang w:eastAsia="zh-TW"/>
              </w:rPr>
              <w:t>3.</w:t>
            </w:r>
            <w:r>
              <w:rPr>
                <w:rFonts w:ascii="SimSun" w:eastAsia="SimSun" w:hint="eastAsia"/>
                <w:spacing w:val="-1"/>
                <w:sz w:val="24"/>
                <w:lang w:eastAsia="zh-TW"/>
              </w:rPr>
              <w:t>〝－</w:t>
            </w:r>
            <w:proofErr w:type="gramStart"/>
            <w:r>
              <w:rPr>
                <w:rFonts w:ascii="SimSun" w:eastAsia="SimSun" w:hint="eastAsia"/>
                <w:spacing w:val="-1"/>
                <w:sz w:val="24"/>
                <w:lang w:eastAsia="zh-TW"/>
              </w:rPr>
              <w:t>〞</w:t>
            </w:r>
            <w:proofErr w:type="gramEnd"/>
            <w:r>
              <w:rPr>
                <w:rFonts w:ascii="SimSun" w:eastAsia="SimSun" w:hint="eastAsia"/>
                <w:spacing w:val="-1"/>
                <w:sz w:val="24"/>
                <w:lang w:eastAsia="zh-TW"/>
              </w:rPr>
              <w:t>係指該項限用物質為排除項目。</w:t>
            </w:r>
          </w:p>
          <w:p w:rsidR="001F24FB" w:rsidRDefault="00F53723">
            <w:pPr>
              <w:pStyle w:val="TableParagraph"/>
              <w:spacing w:before="24"/>
              <w:ind w:left="193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N</w:t>
            </w:r>
            <w:r>
              <w:rPr>
                <w:spacing w:val="-2"/>
                <w:sz w:val="16"/>
              </w:rPr>
              <w:t>o</w:t>
            </w:r>
            <w:r>
              <w:rPr>
                <w:sz w:val="16"/>
              </w:rPr>
              <w:t>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1"/>
                <w:sz w:val="16"/>
              </w:rPr>
              <w:t>3</w:t>
            </w:r>
            <w:r>
              <w:rPr>
                <w:rFonts w:ascii="SimSun" w:eastAsia="SimSun" w:hAnsi="SimSun" w:hint="eastAsia"/>
                <w:spacing w:val="-1"/>
                <w:w w:val="230"/>
                <w:sz w:val="7"/>
              </w:rPr>
              <w:t>：</w:t>
            </w:r>
            <w:r>
              <w:rPr>
                <w:spacing w:val="-3"/>
                <w:sz w:val="16"/>
              </w:rPr>
              <w:t>T</w:t>
            </w:r>
            <w:r>
              <w:rPr>
                <w:spacing w:val="1"/>
                <w:sz w:val="16"/>
              </w:rPr>
              <w:t>h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“</w:t>
            </w:r>
            <w:r>
              <w:rPr>
                <w:sz w:val="16"/>
              </w:rPr>
              <w:t>−”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</w:t>
            </w:r>
            <w:r>
              <w:rPr>
                <w:spacing w:val="1"/>
                <w:sz w:val="16"/>
              </w:rPr>
              <w:t>d</w:t>
            </w:r>
            <w:r>
              <w:rPr>
                <w:spacing w:val="-2"/>
                <w:sz w:val="16"/>
              </w:rPr>
              <w:t>i</w:t>
            </w:r>
            <w:r>
              <w:rPr>
                <w:sz w:val="16"/>
              </w:rPr>
              <w:t>c</w:t>
            </w:r>
            <w:r>
              <w:rPr>
                <w:spacing w:val="-2"/>
                <w:sz w:val="16"/>
              </w:rPr>
              <w:t>a</w:t>
            </w:r>
            <w:r>
              <w:rPr>
                <w:sz w:val="16"/>
              </w:rPr>
              <w:t>t</w:t>
            </w:r>
            <w:r>
              <w:rPr>
                <w:spacing w:val="-2"/>
                <w:sz w:val="16"/>
              </w:rPr>
              <w:t>e</w:t>
            </w:r>
            <w:r>
              <w:rPr>
                <w:sz w:val="16"/>
              </w:rPr>
              <w:t>s t</w:t>
            </w:r>
            <w:r>
              <w:rPr>
                <w:spacing w:val="-2"/>
                <w:sz w:val="16"/>
              </w:rPr>
              <w:t>h</w:t>
            </w:r>
            <w:r>
              <w:rPr>
                <w:sz w:val="16"/>
              </w:rPr>
              <w:t>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</w:t>
            </w:r>
            <w:r>
              <w:rPr>
                <w:spacing w:val="1"/>
                <w:sz w:val="16"/>
              </w:rPr>
              <w:t>h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r</w:t>
            </w:r>
            <w:r>
              <w:rPr>
                <w:spacing w:val="-2"/>
                <w:sz w:val="16"/>
              </w:rPr>
              <w:t>e</w:t>
            </w:r>
            <w:r>
              <w:rPr>
                <w:spacing w:val="-1"/>
                <w:sz w:val="16"/>
              </w:rPr>
              <w:t>s</w:t>
            </w:r>
            <w:r>
              <w:rPr>
                <w:sz w:val="16"/>
              </w:rPr>
              <w:t>t</w:t>
            </w:r>
            <w:r>
              <w:rPr>
                <w:spacing w:val="-1"/>
                <w:sz w:val="16"/>
              </w:rPr>
              <w:t>r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c</w:t>
            </w:r>
            <w:r>
              <w:rPr>
                <w:sz w:val="16"/>
              </w:rPr>
              <w:t>t</w:t>
            </w:r>
            <w:r>
              <w:rPr>
                <w:spacing w:val="-2"/>
                <w:sz w:val="16"/>
              </w:rPr>
              <w:t>e</w:t>
            </w:r>
            <w:r>
              <w:rPr>
                <w:sz w:val="16"/>
              </w:rPr>
              <w:t>d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s</w:t>
            </w:r>
            <w:r>
              <w:rPr>
                <w:spacing w:val="1"/>
                <w:sz w:val="16"/>
              </w:rPr>
              <w:t>u</w:t>
            </w:r>
            <w:r>
              <w:rPr>
                <w:spacing w:val="-2"/>
                <w:sz w:val="16"/>
              </w:rPr>
              <w:t>b</w:t>
            </w:r>
            <w:r>
              <w:rPr>
                <w:spacing w:val="-1"/>
                <w:sz w:val="16"/>
              </w:rPr>
              <w:t>s</w:t>
            </w:r>
            <w:r>
              <w:rPr>
                <w:sz w:val="16"/>
              </w:rPr>
              <w:t>t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1"/>
                <w:sz w:val="16"/>
              </w:rPr>
              <w:t>n</w:t>
            </w:r>
            <w:r>
              <w:rPr>
                <w:sz w:val="16"/>
              </w:rPr>
              <w:t>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</w:t>
            </w:r>
            <w:r>
              <w:rPr>
                <w:spacing w:val="-2"/>
                <w:sz w:val="16"/>
              </w:rPr>
              <w:t>o</w:t>
            </w:r>
            <w:r>
              <w:rPr>
                <w:spacing w:val="-1"/>
                <w:sz w:val="16"/>
              </w:rPr>
              <w:t>rr</w:t>
            </w:r>
            <w:r>
              <w:rPr>
                <w:spacing w:val="-2"/>
                <w:sz w:val="16"/>
              </w:rPr>
              <w:t>e</w:t>
            </w:r>
            <w:r>
              <w:rPr>
                <w:spacing w:val="-1"/>
                <w:sz w:val="16"/>
              </w:rPr>
              <w:t>s</w:t>
            </w:r>
            <w:r>
              <w:rPr>
                <w:spacing w:val="1"/>
                <w:sz w:val="16"/>
              </w:rPr>
              <w:t>p</w:t>
            </w:r>
            <w:r>
              <w:rPr>
                <w:spacing w:val="-2"/>
                <w:sz w:val="16"/>
              </w:rPr>
              <w:t>o</w:t>
            </w:r>
            <w:r>
              <w:rPr>
                <w:spacing w:val="1"/>
                <w:sz w:val="16"/>
              </w:rPr>
              <w:t>nd</w:t>
            </w:r>
            <w:r>
              <w:rPr>
                <w:sz w:val="16"/>
              </w:rPr>
              <w:t>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</w:t>
            </w:r>
            <w:r>
              <w:rPr>
                <w:spacing w:val="1"/>
                <w:sz w:val="16"/>
              </w:rPr>
              <w:t>h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</w:t>
            </w:r>
            <w:r>
              <w:rPr>
                <w:spacing w:val="1"/>
                <w:sz w:val="16"/>
              </w:rPr>
              <w:t>x</w:t>
            </w:r>
            <w:r>
              <w:rPr>
                <w:spacing w:val="-2"/>
                <w:sz w:val="16"/>
              </w:rPr>
              <w:t>e</w:t>
            </w:r>
            <w:r>
              <w:rPr>
                <w:spacing w:val="-1"/>
                <w:sz w:val="16"/>
              </w:rPr>
              <w:t>m</w:t>
            </w:r>
            <w:r>
              <w:rPr>
                <w:spacing w:val="1"/>
                <w:sz w:val="16"/>
              </w:rPr>
              <w:t>p</w:t>
            </w:r>
            <w:r>
              <w:rPr>
                <w:sz w:val="16"/>
              </w:rPr>
              <w:t>ti</w:t>
            </w:r>
            <w:r>
              <w:rPr>
                <w:spacing w:val="-4"/>
                <w:sz w:val="16"/>
              </w:rPr>
              <w:t>o</w:t>
            </w:r>
            <w:r>
              <w:rPr>
                <w:spacing w:val="1"/>
                <w:sz w:val="16"/>
              </w:rPr>
              <w:t>n</w:t>
            </w:r>
            <w:r>
              <w:rPr>
                <w:sz w:val="16"/>
              </w:rPr>
              <w:t>.</w:t>
            </w:r>
          </w:p>
        </w:tc>
      </w:tr>
    </w:tbl>
    <w:p w:rsidR="001F24FB" w:rsidRDefault="00F53723">
      <w:pPr>
        <w:spacing w:line="248" w:lineRule="exact"/>
        <w:ind w:left="399"/>
        <w:rPr>
          <w:rFonts w:ascii="Microsoft JhengHei UI"/>
          <w:sz w:val="19"/>
        </w:rPr>
      </w:pPr>
      <w:r>
        <w:rPr>
          <w:rFonts w:ascii="Microsoft JhengHei UI"/>
          <w:w w:val="110"/>
          <w:sz w:val="19"/>
        </w:rPr>
        <w:t xml:space="preserve"> </w:t>
      </w:r>
    </w:p>
    <w:p w:rsidR="001F24FB" w:rsidRDefault="00F53723">
      <w:pPr>
        <w:spacing w:line="260" w:lineRule="exact"/>
        <w:ind w:left="399"/>
        <w:rPr>
          <w:rFonts w:ascii="Microsoft JhengHei UI"/>
          <w:sz w:val="19"/>
        </w:rPr>
      </w:pPr>
      <w:r>
        <w:rPr>
          <w:rFonts w:ascii="Microsoft JhengHei UI"/>
          <w:w w:val="110"/>
          <w:sz w:val="19"/>
        </w:rPr>
        <w:t xml:space="preserve"> </w:t>
      </w:r>
    </w:p>
    <w:p w:rsidR="001F24FB" w:rsidRDefault="00F53723">
      <w:pPr>
        <w:spacing w:line="260" w:lineRule="exact"/>
        <w:ind w:left="399"/>
        <w:rPr>
          <w:rFonts w:ascii="Microsoft JhengHei UI"/>
          <w:sz w:val="19"/>
        </w:rPr>
      </w:pPr>
      <w:r>
        <w:rPr>
          <w:rFonts w:ascii="Microsoft JhengHei UI"/>
          <w:w w:val="110"/>
          <w:sz w:val="19"/>
        </w:rPr>
        <w:t xml:space="preserve"> </w:t>
      </w:r>
    </w:p>
    <w:p w:rsidR="001F24FB" w:rsidRDefault="00F53723">
      <w:pPr>
        <w:spacing w:line="259" w:lineRule="exact"/>
        <w:ind w:left="399"/>
        <w:rPr>
          <w:rFonts w:ascii="Microsoft JhengHei UI"/>
          <w:sz w:val="19"/>
        </w:rPr>
      </w:pPr>
      <w:r>
        <w:rPr>
          <w:rFonts w:ascii="Microsoft JhengHei UI"/>
          <w:w w:val="110"/>
          <w:sz w:val="19"/>
        </w:rPr>
        <w:t xml:space="preserve"> </w:t>
      </w:r>
    </w:p>
    <w:p w:rsidR="001F24FB" w:rsidRDefault="00F53723">
      <w:pPr>
        <w:spacing w:line="260" w:lineRule="exact"/>
        <w:ind w:left="399"/>
        <w:rPr>
          <w:rFonts w:ascii="Microsoft JhengHei UI"/>
          <w:sz w:val="19"/>
        </w:rPr>
      </w:pPr>
      <w:r>
        <w:rPr>
          <w:rFonts w:ascii="Microsoft JhengHei UI"/>
          <w:w w:val="110"/>
          <w:sz w:val="19"/>
        </w:rPr>
        <w:t xml:space="preserve"> </w:t>
      </w:r>
    </w:p>
    <w:p w:rsidR="001F24FB" w:rsidRDefault="00F53723">
      <w:pPr>
        <w:spacing w:line="260" w:lineRule="exact"/>
        <w:ind w:left="399"/>
        <w:rPr>
          <w:rFonts w:ascii="Microsoft JhengHei UI"/>
          <w:sz w:val="19"/>
        </w:rPr>
      </w:pPr>
      <w:r>
        <w:rPr>
          <w:rFonts w:ascii="Microsoft JhengHei UI"/>
          <w:w w:val="110"/>
          <w:sz w:val="19"/>
        </w:rPr>
        <w:t xml:space="preserve"> </w:t>
      </w:r>
    </w:p>
    <w:p w:rsidR="001F24FB" w:rsidRDefault="00F53723">
      <w:pPr>
        <w:spacing w:line="260" w:lineRule="exact"/>
        <w:ind w:left="399"/>
        <w:rPr>
          <w:rFonts w:ascii="Microsoft JhengHei UI"/>
          <w:sz w:val="19"/>
        </w:rPr>
      </w:pPr>
      <w:r>
        <w:rPr>
          <w:rFonts w:ascii="Microsoft JhengHei UI"/>
          <w:w w:val="110"/>
          <w:sz w:val="19"/>
        </w:rPr>
        <w:t xml:space="preserve"> </w:t>
      </w:r>
    </w:p>
    <w:p w:rsidR="001F24FB" w:rsidRDefault="00F53723">
      <w:pPr>
        <w:spacing w:line="260" w:lineRule="exact"/>
        <w:ind w:left="399"/>
        <w:rPr>
          <w:rFonts w:ascii="Microsoft JhengHei UI"/>
          <w:sz w:val="19"/>
        </w:rPr>
      </w:pPr>
      <w:r>
        <w:rPr>
          <w:rFonts w:ascii="Microsoft JhengHei UI"/>
          <w:w w:val="110"/>
          <w:sz w:val="19"/>
        </w:rPr>
        <w:t xml:space="preserve"> </w:t>
      </w:r>
    </w:p>
    <w:p w:rsidR="001F24FB" w:rsidRDefault="00F53723">
      <w:pPr>
        <w:spacing w:line="259" w:lineRule="exact"/>
        <w:ind w:left="399"/>
        <w:rPr>
          <w:rFonts w:ascii="Microsoft JhengHei UI"/>
          <w:sz w:val="19"/>
        </w:rPr>
      </w:pPr>
      <w:r>
        <w:rPr>
          <w:rFonts w:ascii="Microsoft JhengHei UI"/>
          <w:w w:val="110"/>
          <w:sz w:val="19"/>
        </w:rPr>
        <w:t xml:space="preserve"> </w:t>
      </w:r>
    </w:p>
    <w:p w:rsidR="001F24FB" w:rsidRDefault="00F53723">
      <w:pPr>
        <w:spacing w:line="260" w:lineRule="exact"/>
        <w:ind w:left="399"/>
        <w:rPr>
          <w:rFonts w:ascii="Microsoft JhengHei UI"/>
          <w:sz w:val="19"/>
        </w:rPr>
      </w:pPr>
      <w:r>
        <w:rPr>
          <w:rFonts w:ascii="Microsoft JhengHei UI"/>
          <w:w w:val="110"/>
          <w:sz w:val="19"/>
        </w:rPr>
        <w:t xml:space="preserve"> </w:t>
      </w:r>
    </w:p>
    <w:p w:rsidR="001F24FB" w:rsidRDefault="00F53723">
      <w:pPr>
        <w:spacing w:line="260" w:lineRule="exact"/>
        <w:ind w:left="399"/>
        <w:rPr>
          <w:rFonts w:ascii="Microsoft JhengHei UI"/>
          <w:sz w:val="19"/>
        </w:rPr>
      </w:pPr>
      <w:r>
        <w:rPr>
          <w:rFonts w:ascii="Microsoft JhengHei UI"/>
          <w:w w:val="110"/>
          <w:sz w:val="19"/>
        </w:rPr>
        <w:t xml:space="preserve"> </w:t>
      </w:r>
    </w:p>
    <w:p w:rsidR="001F24FB" w:rsidRDefault="00F53723">
      <w:pPr>
        <w:spacing w:line="260" w:lineRule="exact"/>
        <w:ind w:left="399"/>
        <w:rPr>
          <w:rFonts w:ascii="Microsoft JhengHei UI"/>
          <w:sz w:val="19"/>
        </w:rPr>
      </w:pPr>
      <w:r>
        <w:rPr>
          <w:rFonts w:ascii="Microsoft JhengHei UI"/>
          <w:w w:val="110"/>
          <w:sz w:val="19"/>
        </w:rPr>
        <w:t xml:space="preserve"> </w:t>
      </w:r>
    </w:p>
    <w:p w:rsidR="001F24FB" w:rsidRDefault="00F53723">
      <w:pPr>
        <w:spacing w:line="300" w:lineRule="exact"/>
        <w:ind w:left="399"/>
        <w:rPr>
          <w:rFonts w:ascii="Microsoft JhengHei UI"/>
          <w:sz w:val="19"/>
        </w:rPr>
      </w:pPr>
      <w:r>
        <w:rPr>
          <w:rFonts w:ascii="Microsoft JhengHei UI"/>
          <w:w w:val="110"/>
          <w:sz w:val="19"/>
        </w:rPr>
        <w:t xml:space="preserve"> </w:t>
      </w:r>
    </w:p>
    <w:sectPr w:rsidR="001F24FB">
      <w:type w:val="continuous"/>
      <w:pgSz w:w="11900" w:h="16840"/>
      <w:pgMar w:top="640" w:right="220" w:bottom="280" w:left="8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2873" w:rsidRDefault="00612873" w:rsidP="009068BA">
      <w:r>
        <w:separator/>
      </w:r>
    </w:p>
  </w:endnote>
  <w:endnote w:type="continuationSeparator" w:id="0">
    <w:p w:rsidR="00612873" w:rsidRDefault="00612873" w:rsidP="00906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Microsoft JhengHei UI">
    <w:altName w:val="Arial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2873" w:rsidRDefault="00612873" w:rsidP="009068BA">
      <w:r>
        <w:separator/>
      </w:r>
    </w:p>
  </w:footnote>
  <w:footnote w:type="continuationSeparator" w:id="0">
    <w:p w:rsidR="00612873" w:rsidRDefault="00612873" w:rsidP="009068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4FB"/>
    <w:rsid w:val="001D7288"/>
    <w:rsid w:val="001F24FB"/>
    <w:rsid w:val="003315B7"/>
    <w:rsid w:val="00612873"/>
    <w:rsid w:val="00893ABA"/>
    <w:rsid w:val="009068BA"/>
    <w:rsid w:val="00AC16D7"/>
    <w:rsid w:val="00DE02C3"/>
    <w:rsid w:val="00EA1D32"/>
    <w:rsid w:val="00F0203D"/>
    <w:rsid w:val="00F5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4AD6210"/>
  <w15:docId w15:val="{E9D80878-FD6E-40C1-AB28-A697C4AA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line="582" w:lineRule="exact"/>
      <w:ind w:left="2086" w:right="2499"/>
      <w:jc w:val="center"/>
    </w:pPr>
    <w:rPr>
      <w:rFonts w:ascii="Microsoft YaHei UI" w:eastAsia="Microsoft YaHei UI" w:hAnsi="Microsoft YaHei UI" w:cs="Microsoft YaHei UI"/>
      <w:b/>
      <w:b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24"/>
      <w:jc w:val="center"/>
    </w:pPr>
  </w:style>
  <w:style w:type="paragraph" w:styleId="a6">
    <w:name w:val="header"/>
    <w:basedOn w:val="a"/>
    <w:link w:val="a7"/>
    <w:uiPriority w:val="99"/>
    <w:unhideWhenUsed/>
    <w:rsid w:val="009068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068BA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068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068B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&lt;4D6963726F736F667420576F7264202D20ADADA5CEAAABBDE8A774A6B3B1A1AA70BCD0A5DCC16EA9FAAED12DB8A8A661AF4DB84ABEF75FA978BAF4A5CE5F&gt;</dc:title>
  <dc:creator>1004450</dc:creator>
  <cp:lastModifiedBy>王學承1006333</cp:lastModifiedBy>
  <cp:revision>2</cp:revision>
  <cp:lastPrinted>2021-06-08T07:46:00Z</cp:lastPrinted>
  <dcterms:created xsi:type="dcterms:W3CDTF">2023-04-27T02:09:00Z</dcterms:created>
  <dcterms:modified xsi:type="dcterms:W3CDTF">2023-04-27T02:09:00Z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2021-06-08T00:00:00Z</vt:filetime>
  </property>
</Properties>
</file>